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C1A00">
      <w:pPr>
        <w:spacing w:line="440" w:lineRule="exact"/>
        <w:jc w:val="center"/>
      </w:pPr>
      <w:bookmarkStart w:id="0" w:name="_GoBack"/>
      <w:bookmarkEnd w:id="0"/>
      <w:r>
        <w:rPr>
          <w:rFonts w:hint="eastAsia" w:ascii="宋体" w:hAnsi="宋体" w:cs="宋体"/>
          <w:kern w:val="0"/>
          <w:sz w:val="24"/>
        </w:rPr>
        <w:t>1 大青树下的小学</w:t>
      </w:r>
    </w:p>
    <w:tbl>
      <w:tblPr>
        <w:tblStyle w:val="7"/>
        <w:tblW w:w="5000" w:type="pct"/>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1105"/>
        <w:gridCol w:w="2457"/>
        <w:gridCol w:w="597"/>
        <w:gridCol w:w="1505"/>
        <w:gridCol w:w="629"/>
        <w:gridCol w:w="157"/>
        <w:gridCol w:w="1876"/>
      </w:tblGrid>
      <w:tr w14:paraId="6261D94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523" w:type="pct"/>
            <w:tcBorders>
              <w:top w:val="single" w:color="000000" w:sz="8" w:space="0"/>
              <w:left w:val="single" w:color="000000" w:sz="8" w:space="0"/>
              <w:bottom w:val="single" w:color="000000" w:sz="8" w:space="0"/>
              <w:right w:val="single" w:color="000000" w:sz="8" w:space="0"/>
            </w:tcBorders>
            <w:shd w:val="clear" w:color="auto" w:fill="D7D7D7"/>
            <w:vAlign w:val="center"/>
          </w:tcPr>
          <w:p w14:paraId="655BF19D">
            <w:pPr>
              <w:widowControl/>
              <w:jc w:val="center"/>
            </w:pPr>
            <w:r>
              <w:rPr>
                <w:rStyle w:val="10"/>
                <w:rFonts w:ascii="宋体" w:hAnsi="宋体" w:cs="宋体"/>
                <w:kern w:val="0"/>
                <w:sz w:val="24"/>
              </w:rPr>
              <w:t>课题</w:t>
            </w:r>
          </w:p>
        </w:tc>
        <w:tc>
          <w:tcPr>
            <w:tcW w:w="1499" w:type="pct"/>
            <w:tcBorders>
              <w:top w:val="single" w:color="000000" w:sz="8" w:space="0"/>
              <w:left w:val="nil"/>
              <w:bottom w:val="single" w:color="000000" w:sz="8" w:space="0"/>
              <w:right w:val="single" w:color="000000" w:sz="8" w:space="0"/>
            </w:tcBorders>
            <w:shd w:val="clear" w:color="auto" w:fill="D7D7D7"/>
            <w:vAlign w:val="center"/>
          </w:tcPr>
          <w:p w14:paraId="6777FD85">
            <w:pPr>
              <w:widowControl/>
              <w:jc w:val="center"/>
            </w:pPr>
            <w:r>
              <w:rPr>
                <w:rFonts w:hint="eastAsia" w:ascii="宋体" w:hAnsi="宋体"/>
                <w:b/>
                <w:color w:val="000000"/>
                <w:sz w:val="24"/>
              </w:rPr>
              <w:t>大青树下的小学</w:t>
            </w:r>
          </w:p>
        </w:tc>
        <w:tc>
          <w:tcPr>
            <w:tcW w:w="382" w:type="pct"/>
            <w:tcBorders>
              <w:top w:val="single" w:color="000000" w:sz="8" w:space="0"/>
              <w:left w:val="nil"/>
              <w:bottom w:val="single" w:color="000000" w:sz="8" w:space="0"/>
              <w:right w:val="single" w:color="000000" w:sz="8" w:space="0"/>
            </w:tcBorders>
            <w:shd w:val="clear" w:color="auto" w:fill="D7D7D7"/>
            <w:vAlign w:val="center"/>
          </w:tcPr>
          <w:p w14:paraId="7ED5C04F">
            <w:pPr>
              <w:widowControl/>
              <w:jc w:val="center"/>
            </w:pPr>
            <w:r>
              <w:rPr>
                <w:rStyle w:val="10"/>
                <w:rFonts w:ascii="宋体" w:hAnsi="宋体" w:cs="宋体"/>
                <w:kern w:val="0"/>
                <w:sz w:val="24"/>
              </w:rPr>
              <w:t>课型</w:t>
            </w:r>
          </w:p>
        </w:tc>
        <w:tc>
          <w:tcPr>
            <w:tcW w:w="927" w:type="pct"/>
            <w:tcBorders>
              <w:top w:val="single" w:color="000000" w:sz="8" w:space="0"/>
              <w:left w:val="nil"/>
              <w:bottom w:val="single" w:color="000000" w:sz="8" w:space="0"/>
              <w:right w:val="single" w:color="000000" w:sz="8" w:space="0"/>
            </w:tcBorders>
            <w:shd w:val="clear" w:color="auto" w:fill="D7D7D7"/>
            <w:vAlign w:val="center"/>
          </w:tcPr>
          <w:p w14:paraId="66ED04E2">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519" w:type="pct"/>
            <w:gridSpan w:val="2"/>
            <w:tcBorders>
              <w:top w:val="single" w:color="000000" w:sz="8" w:space="0"/>
              <w:left w:val="nil"/>
              <w:bottom w:val="single" w:color="000000" w:sz="8" w:space="0"/>
              <w:right w:val="single" w:color="000000" w:sz="8" w:space="0"/>
            </w:tcBorders>
            <w:shd w:val="clear" w:color="auto" w:fill="D7D7D7"/>
            <w:vAlign w:val="center"/>
          </w:tcPr>
          <w:p w14:paraId="4B11B025">
            <w:pPr>
              <w:widowControl/>
              <w:jc w:val="center"/>
              <w:rPr>
                <w:rStyle w:val="10"/>
                <w:rFonts w:ascii="宋体" w:hAnsi="宋体" w:cs="宋体"/>
                <w:kern w:val="0"/>
                <w:sz w:val="24"/>
              </w:rPr>
            </w:pPr>
            <w:r>
              <w:rPr>
                <w:rStyle w:val="10"/>
                <w:rFonts w:ascii="宋体" w:hAnsi="宋体" w:cs="宋体"/>
                <w:kern w:val="0"/>
                <w:sz w:val="24"/>
              </w:rPr>
              <w:t>授课</w:t>
            </w:r>
          </w:p>
          <w:p w14:paraId="56BCF1EC">
            <w:pPr>
              <w:widowControl/>
              <w:jc w:val="center"/>
            </w:pPr>
            <w:r>
              <w:rPr>
                <w:rStyle w:val="10"/>
                <w:rFonts w:ascii="宋体" w:hAnsi="宋体" w:cs="宋体"/>
                <w:kern w:val="0"/>
                <w:sz w:val="24"/>
              </w:rPr>
              <w:t>时间</w:t>
            </w:r>
          </w:p>
        </w:tc>
        <w:tc>
          <w:tcPr>
            <w:tcW w:w="1149" w:type="pct"/>
            <w:tcBorders>
              <w:top w:val="single" w:color="000000" w:sz="8" w:space="0"/>
              <w:left w:val="nil"/>
              <w:bottom w:val="single" w:color="000000" w:sz="8" w:space="0"/>
              <w:right w:val="single" w:color="000000" w:sz="8" w:space="0"/>
            </w:tcBorders>
            <w:shd w:val="clear" w:color="auto" w:fill="D7D7D7"/>
            <w:vAlign w:val="center"/>
          </w:tcPr>
          <w:p w14:paraId="196A4FF1">
            <w:pPr>
              <w:widowControl/>
              <w:jc w:val="center"/>
            </w:pPr>
            <w:r>
              <w:rPr>
                <w:rFonts w:hint="eastAsia" w:ascii="宋体" w:hAnsi="宋体" w:cs="宋体"/>
                <w:kern w:val="0"/>
                <w:sz w:val="28"/>
                <w:szCs w:val="28"/>
              </w:rPr>
              <w:t>2课时</w:t>
            </w:r>
            <w:r>
              <w:rPr>
                <w:rFonts w:ascii="宋体" w:hAnsi="宋体" w:cs="宋体"/>
                <w:kern w:val="0"/>
                <w:sz w:val="24"/>
              </w:rPr>
              <w:t> </w:t>
            </w:r>
          </w:p>
        </w:tc>
      </w:tr>
      <w:tr w14:paraId="0F45B73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523" w:type="pct"/>
            <w:tcBorders>
              <w:top w:val="nil"/>
              <w:left w:val="single" w:color="000000" w:sz="8" w:space="0"/>
              <w:bottom w:val="single" w:color="000000" w:sz="8" w:space="0"/>
              <w:right w:val="single" w:color="000000" w:sz="8" w:space="0"/>
            </w:tcBorders>
            <w:vAlign w:val="center"/>
          </w:tcPr>
          <w:p w14:paraId="64D40E76">
            <w:pPr>
              <w:widowControl/>
              <w:jc w:val="center"/>
            </w:pPr>
            <w:r>
              <w:rPr>
                <w:rStyle w:val="10"/>
                <w:rFonts w:ascii="宋体" w:hAnsi="宋体" w:cs="宋体"/>
                <w:kern w:val="0"/>
                <w:sz w:val="24"/>
              </w:rPr>
              <w:t>教学</w:t>
            </w:r>
          </w:p>
          <w:p w14:paraId="30B09A78">
            <w:pPr>
              <w:widowControl/>
              <w:jc w:val="center"/>
            </w:pPr>
            <w:r>
              <w:rPr>
                <w:rStyle w:val="10"/>
                <w:rFonts w:ascii="宋体" w:hAnsi="宋体" w:cs="宋体"/>
                <w:kern w:val="0"/>
                <w:sz w:val="24"/>
              </w:rPr>
              <w:t>目标</w:t>
            </w:r>
          </w:p>
        </w:tc>
        <w:tc>
          <w:tcPr>
            <w:tcW w:w="4477" w:type="pct"/>
            <w:gridSpan w:val="6"/>
            <w:tcBorders>
              <w:top w:val="nil"/>
              <w:left w:val="nil"/>
              <w:bottom w:val="single" w:color="000000" w:sz="8" w:space="0"/>
              <w:right w:val="single" w:color="000000" w:sz="8" w:space="0"/>
            </w:tcBorders>
            <w:vAlign w:val="center"/>
          </w:tcPr>
          <w:p w14:paraId="399D47A5">
            <w:pPr>
              <w:widowControl/>
              <w:shd w:val="clear" w:color="auto" w:fill="FFFFFF"/>
              <w:spacing w:line="360" w:lineRule="atLeast"/>
              <w:jc w:val="left"/>
              <w:rPr>
                <w:rFonts w:ascii="宋体" w:hAnsi="宋体"/>
                <w:sz w:val="24"/>
              </w:rPr>
            </w:pPr>
            <w:r>
              <w:rPr>
                <w:rFonts w:hint="eastAsia" w:ascii="宋体" w:hAnsi="宋体"/>
                <w:sz w:val="24"/>
              </w:rPr>
              <w:t>1．会认“坝、汉”等10个生字，会写“晨、绒”等13个生字。正确读写“早晨、鲜艳、打扮”等词语。</w:t>
            </w:r>
          </w:p>
          <w:p w14:paraId="0775D060">
            <w:pPr>
              <w:widowControl/>
              <w:shd w:val="clear" w:color="auto" w:fill="FFFFFF"/>
              <w:spacing w:line="360" w:lineRule="atLeast"/>
              <w:jc w:val="left"/>
              <w:rPr>
                <w:rFonts w:ascii="宋体" w:hAnsi="宋体"/>
                <w:sz w:val="24"/>
              </w:rPr>
            </w:pPr>
            <w:r>
              <w:rPr>
                <w:rFonts w:hint="eastAsia" w:ascii="宋体" w:hAnsi="宋体"/>
                <w:sz w:val="24"/>
              </w:rPr>
              <w:t>2．有感情地朗读课文，了解大青树下的小学生幸福的学习生活，体会课文表达的自豪和赞美之情，并受到民族团结的教育。</w:t>
            </w:r>
          </w:p>
          <w:p w14:paraId="34DEC7E5">
            <w:pPr>
              <w:widowControl/>
              <w:shd w:val="clear" w:color="auto" w:fill="FFFFFF"/>
              <w:spacing w:line="360" w:lineRule="atLeast"/>
              <w:jc w:val="left"/>
            </w:pPr>
            <w:r>
              <w:rPr>
                <w:rFonts w:hint="eastAsia" w:ascii="宋体" w:hAnsi="宋体"/>
                <w:sz w:val="24"/>
              </w:rPr>
              <w:t>3．关注有新鲜感的词句，初步体会这些词句的含义。</w:t>
            </w:r>
          </w:p>
        </w:tc>
      </w:tr>
      <w:tr w14:paraId="205970D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523" w:type="pct"/>
            <w:tcBorders>
              <w:top w:val="nil"/>
              <w:left w:val="single" w:color="000000" w:sz="8" w:space="0"/>
              <w:bottom w:val="single" w:color="000000" w:sz="8" w:space="0"/>
              <w:right w:val="single" w:color="000000" w:sz="8" w:space="0"/>
            </w:tcBorders>
            <w:vAlign w:val="center"/>
          </w:tcPr>
          <w:p w14:paraId="27685FE6">
            <w:pPr>
              <w:widowControl/>
              <w:jc w:val="center"/>
            </w:pPr>
            <w:r>
              <w:rPr>
                <w:rStyle w:val="10"/>
                <w:rFonts w:ascii="宋体" w:hAnsi="宋体" w:cs="宋体"/>
                <w:kern w:val="0"/>
                <w:sz w:val="24"/>
              </w:rPr>
              <w:t>教学</w:t>
            </w:r>
          </w:p>
          <w:p w14:paraId="18930270">
            <w:pPr>
              <w:widowControl/>
              <w:jc w:val="center"/>
            </w:pPr>
            <w:r>
              <w:rPr>
                <w:rStyle w:val="10"/>
                <w:rFonts w:ascii="宋体" w:hAnsi="宋体" w:cs="宋体"/>
                <w:kern w:val="0"/>
                <w:sz w:val="24"/>
              </w:rPr>
              <w:t>重点</w:t>
            </w:r>
          </w:p>
        </w:tc>
        <w:tc>
          <w:tcPr>
            <w:tcW w:w="4477" w:type="pct"/>
            <w:gridSpan w:val="6"/>
            <w:tcBorders>
              <w:top w:val="nil"/>
              <w:left w:val="nil"/>
              <w:bottom w:val="single" w:color="000000" w:sz="8" w:space="0"/>
              <w:right w:val="single" w:color="000000" w:sz="8" w:space="0"/>
            </w:tcBorders>
            <w:vAlign w:val="center"/>
          </w:tcPr>
          <w:p w14:paraId="62BB3695">
            <w:pPr>
              <w:spacing w:line="440" w:lineRule="exact"/>
            </w:pPr>
            <w:r>
              <w:rPr>
                <w:rFonts w:hint="eastAsia"/>
                <w:kern w:val="0"/>
                <w:sz w:val="24"/>
              </w:rPr>
              <w:t>引导学生通过对课文的整体把握和对重点词句的理解，了解我国各民族儿童的友爱团结及他们幸福的学习生活，体会贯穿全文的自豪、赞美之情。</w:t>
            </w:r>
          </w:p>
        </w:tc>
      </w:tr>
      <w:tr w14:paraId="582370B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523" w:type="pct"/>
            <w:tcBorders>
              <w:top w:val="nil"/>
              <w:left w:val="single" w:color="000000" w:sz="8" w:space="0"/>
              <w:bottom w:val="single" w:color="000000" w:sz="8" w:space="0"/>
              <w:right w:val="single" w:color="000000" w:sz="8" w:space="0"/>
            </w:tcBorders>
            <w:vAlign w:val="center"/>
          </w:tcPr>
          <w:p w14:paraId="56B366A1">
            <w:pPr>
              <w:widowControl/>
              <w:jc w:val="center"/>
            </w:pPr>
            <w:r>
              <w:rPr>
                <w:rStyle w:val="10"/>
                <w:rFonts w:ascii="宋体" w:hAnsi="宋体" w:cs="宋体"/>
                <w:kern w:val="0"/>
                <w:sz w:val="24"/>
              </w:rPr>
              <w:t>教学</w:t>
            </w:r>
          </w:p>
          <w:p w14:paraId="186A6D32">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4477" w:type="pct"/>
            <w:gridSpan w:val="6"/>
            <w:tcBorders>
              <w:top w:val="nil"/>
              <w:left w:val="nil"/>
              <w:bottom w:val="single" w:color="000000" w:sz="8" w:space="0"/>
              <w:right w:val="single" w:color="000000" w:sz="8" w:space="0"/>
            </w:tcBorders>
            <w:vAlign w:val="center"/>
          </w:tcPr>
          <w:p w14:paraId="105F442F">
            <w:pPr>
              <w:widowControl/>
              <w:shd w:val="clear" w:color="auto" w:fill="FFFFFF"/>
              <w:spacing w:line="360" w:lineRule="atLeast"/>
              <w:jc w:val="left"/>
              <w:rPr>
                <w:color w:val="00B0F0"/>
                <w:kern w:val="0"/>
                <w:sz w:val="24"/>
              </w:rPr>
            </w:pPr>
            <w:r>
              <w:rPr>
                <w:rFonts w:hint="eastAsia" w:ascii="宋体" w:hAnsi="宋体" w:cs="Arial"/>
                <w:sz w:val="24"/>
              </w:rPr>
              <w:t>体会有新鲜感的词句的表达效果。</w:t>
            </w:r>
          </w:p>
        </w:tc>
      </w:tr>
      <w:tr w14:paraId="61C5A21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5000" w:type="pct"/>
            <w:gridSpan w:val="7"/>
            <w:tcBorders>
              <w:top w:val="nil"/>
              <w:left w:val="single" w:color="000000" w:sz="8" w:space="0"/>
              <w:bottom w:val="single" w:color="auto" w:sz="8" w:space="0"/>
              <w:right w:val="single" w:color="000000" w:sz="8" w:space="0"/>
            </w:tcBorders>
            <w:shd w:val="clear" w:color="auto" w:fill="D7D7D7"/>
            <w:vAlign w:val="center"/>
          </w:tcPr>
          <w:p w14:paraId="3618764F">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5A3DCD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523" w:type="pct"/>
            <w:tcBorders>
              <w:top w:val="nil"/>
              <w:left w:val="single" w:color="000000" w:sz="8" w:space="0"/>
              <w:bottom w:val="single" w:color="000000" w:sz="8" w:space="0"/>
              <w:right w:val="single" w:color="000000" w:sz="8" w:space="0"/>
            </w:tcBorders>
            <w:vAlign w:val="center"/>
          </w:tcPr>
          <w:p w14:paraId="16CC8FBB">
            <w:pPr>
              <w:widowControl/>
              <w:jc w:val="center"/>
            </w:pPr>
            <w:r>
              <w:rPr>
                <w:rStyle w:val="10"/>
                <w:rFonts w:ascii="宋体" w:hAnsi="宋体" w:cs="宋体"/>
                <w:kern w:val="0"/>
                <w:sz w:val="24"/>
              </w:rPr>
              <w:t>教学</w:t>
            </w:r>
          </w:p>
          <w:p w14:paraId="273C0340">
            <w:pPr>
              <w:widowControl/>
              <w:jc w:val="center"/>
            </w:pPr>
            <w:r>
              <w:rPr>
                <w:rStyle w:val="10"/>
                <w:rFonts w:ascii="宋体" w:hAnsi="宋体" w:cs="宋体"/>
                <w:kern w:val="0"/>
                <w:sz w:val="24"/>
              </w:rPr>
              <w:t>目标</w:t>
            </w:r>
          </w:p>
        </w:tc>
        <w:tc>
          <w:tcPr>
            <w:tcW w:w="4477" w:type="pct"/>
            <w:gridSpan w:val="6"/>
            <w:tcBorders>
              <w:top w:val="nil"/>
              <w:left w:val="nil"/>
              <w:bottom w:val="single" w:color="000000" w:sz="8" w:space="0"/>
              <w:right w:val="single" w:color="000000" w:sz="8" w:space="0"/>
            </w:tcBorders>
            <w:vAlign w:val="center"/>
          </w:tcPr>
          <w:p w14:paraId="61BBCFDD">
            <w:pPr>
              <w:widowControl/>
              <w:shd w:val="clear" w:color="auto" w:fill="FFFFFF"/>
              <w:spacing w:line="360" w:lineRule="atLeast"/>
              <w:jc w:val="left"/>
              <w:rPr>
                <w:rFonts w:ascii="宋体" w:hAnsi="宋体"/>
                <w:sz w:val="24"/>
              </w:rPr>
            </w:pPr>
            <w:r>
              <w:rPr>
                <w:rFonts w:hint="eastAsia" w:ascii="宋体" w:hAnsi="宋体"/>
                <w:sz w:val="24"/>
              </w:rPr>
              <w:t>1.会认“坝、汉”等10个生字，会写“晨、绒”等13个生字。正确读写“早晨、鲜艳、打扮”等词语。</w:t>
            </w:r>
          </w:p>
          <w:p w14:paraId="0DE9D89C">
            <w:pPr>
              <w:pStyle w:val="2"/>
              <w:spacing w:line="440" w:lineRule="exact"/>
            </w:pPr>
            <w:r>
              <w:rPr>
                <w:rFonts w:hint="eastAsia" w:ascii="宋体" w:hAnsi="宋体"/>
                <w:sz w:val="24"/>
              </w:rPr>
              <w:t>2.正确、流利地朗读课文，整体把握课文内容，初步了解大青树下的小学生幸福的学习生活。</w:t>
            </w:r>
          </w:p>
        </w:tc>
      </w:tr>
      <w:tr w14:paraId="57C9F3E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523" w:type="pct"/>
            <w:tcBorders>
              <w:top w:val="nil"/>
              <w:left w:val="single" w:color="000000" w:sz="8" w:space="0"/>
              <w:bottom w:val="single" w:color="000000" w:sz="8" w:space="0"/>
              <w:right w:val="single" w:color="000000" w:sz="8" w:space="0"/>
            </w:tcBorders>
            <w:vAlign w:val="center"/>
          </w:tcPr>
          <w:p w14:paraId="5ADC7E05">
            <w:pPr>
              <w:widowControl/>
              <w:jc w:val="center"/>
              <w:rPr>
                <w:rStyle w:val="10"/>
                <w:rFonts w:ascii="宋体" w:hAnsi="宋体" w:cs="宋体"/>
                <w:kern w:val="0"/>
                <w:sz w:val="24"/>
              </w:rPr>
            </w:pPr>
            <w:r>
              <w:rPr>
                <w:rStyle w:val="10"/>
                <w:rFonts w:hint="eastAsia" w:ascii="宋体" w:hAnsi="宋体" w:cs="宋体"/>
                <w:kern w:val="0"/>
                <w:sz w:val="24"/>
              </w:rPr>
              <w:t>教具</w:t>
            </w:r>
          </w:p>
          <w:p w14:paraId="36BABBC3">
            <w:pPr>
              <w:widowControl/>
              <w:jc w:val="center"/>
              <w:rPr>
                <w:rStyle w:val="10"/>
                <w:rFonts w:ascii="宋体" w:hAnsi="宋体" w:cs="宋体"/>
                <w:kern w:val="0"/>
                <w:sz w:val="24"/>
              </w:rPr>
            </w:pPr>
            <w:r>
              <w:rPr>
                <w:rStyle w:val="10"/>
                <w:rFonts w:hint="eastAsia" w:ascii="宋体" w:hAnsi="宋体" w:cs="宋体"/>
                <w:kern w:val="0"/>
                <w:sz w:val="24"/>
              </w:rPr>
              <w:t>准备</w:t>
            </w:r>
          </w:p>
        </w:tc>
        <w:tc>
          <w:tcPr>
            <w:tcW w:w="4477" w:type="pct"/>
            <w:gridSpan w:val="6"/>
            <w:tcBorders>
              <w:top w:val="nil"/>
              <w:left w:val="nil"/>
              <w:bottom w:val="single" w:color="000000" w:sz="8" w:space="0"/>
              <w:right w:val="single" w:color="000000" w:sz="8" w:space="0"/>
            </w:tcBorders>
            <w:vAlign w:val="center"/>
          </w:tcPr>
          <w:p w14:paraId="688C6006">
            <w:pPr>
              <w:spacing w:line="440" w:lineRule="exact"/>
              <w:ind w:firstLine="480" w:firstLineChars="200"/>
              <w:jc w:val="left"/>
              <w:rPr>
                <w:rFonts w:ascii="宋体" w:hAnsi="宋体"/>
                <w:sz w:val="24"/>
              </w:rPr>
            </w:pPr>
            <w:r>
              <w:rPr>
                <w:rFonts w:ascii="宋体" w:hAnsi="宋体"/>
                <w:sz w:val="24"/>
              </w:rPr>
              <w:t>课件</w:t>
            </w:r>
          </w:p>
        </w:tc>
      </w:tr>
      <w:tr w14:paraId="228B10B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3732" w:type="pct"/>
            <w:gridSpan w:val="5"/>
            <w:tcBorders>
              <w:top w:val="nil"/>
              <w:left w:val="single" w:color="000000" w:sz="8" w:space="0"/>
              <w:bottom w:val="single" w:color="auto" w:sz="8" w:space="0"/>
              <w:right w:val="single" w:color="000000" w:sz="8" w:space="0"/>
            </w:tcBorders>
            <w:vAlign w:val="center"/>
          </w:tcPr>
          <w:p w14:paraId="768E0F24">
            <w:pPr>
              <w:widowControl/>
              <w:jc w:val="center"/>
            </w:pPr>
            <w:r>
              <w:rPr>
                <w:rStyle w:val="10"/>
                <w:rFonts w:ascii="宋体" w:hAnsi="宋体" w:cs="宋体"/>
                <w:kern w:val="0"/>
                <w:sz w:val="24"/>
              </w:rPr>
              <w:t>教学设计</w:t>
            </w:r>
          </w:p>
        </w:tc>
        <w:tc>
          <w:tcPr>
            <w:tcW w:w="1268" w:type="pct"/>
            <w:gridSpan w:val="2"/>
            <w:tcBorders>
              <w:top w:val="nil"/>
              <w:left w:val="nil"/>
              <w:bottom w:val="single" w:color="auto" w:sz="8" w:space="0"/>
              <w:right w:val="single" w:color="000000" w:sz="8" w:space="0"/>
            </w:tcBorders>
            <w:vAlign w:val="center"/>
          </w:tcPr>
          <w:p w14:paraId="2DF70300">
            <w:pPr>
              <w:widowControl/>
              <w:jc w:val="center"/>
            </w:pPr>
            <w:r>
              <w:rPr>
                <w:rStyle w:val="10"/>
                <w:rFonts w:ascii="宋体" w:hAnsi="宋体" w:cs="宋体"/>
                <w:kern w:val="0"/>
                <w:sz w:val="24"/>
              </w:rPr>
              <w:t>设计意图</w:t>
            </w:r>
          </w:p>
        </w:tc>
      </w:tr>
      <w:tr w14:paraId="0A3EE86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523" w:type="pct"/>
            <w:tcBorders>
              <w:top w:val="nil"/>
              <w:left w:val="single" w:color="000000" w:sz="8" w:space="0"/>
              <w:bottom w:val="single" w:color="auto" w:sz="8" w:space="0"/>
              <w:right w:val="single" w:color="000000" w:sz="8" w:space="0"/>
            </w:tcBorders>
            <w:vAlign w:val="center"/>
          </w:tcPr>
          <w:p w14:paraId="51FCADA9">
            <w:pPr>
              <w:widowControl/>
              <w:jc w:val="center"/>
              <w:rPr>
                <w:rStyle w:val="10"/>
                <w:rFonts w:ascii="宋体" w:hAnsi="宋体" w:cs="宋体"/>
                <w:kern w:val="0"/>
                <w:sz w:val="24"/>
              </w:rPr>
            </w:pPr>
          </w:p>
          <w:p w14:paraId="1CD95915">
            <w:pPr>
              <w:widowControl/>
              <w:jc w:val="center"/>
              <w:rPr>
                <w:rStyle w:val="10"/>
                <w:rFonts w:ascii="宋体" w:hAnsi="宋体" w:cs="宋体"/>
                <w:kern w:val="0"/>
                <w:sz w:val="24"/>
              </w:rPr>
            </w:pPr>
          </w:p>
          <w:p w14:paraId="1A622625">
            <w:pPr>
              <w:widowControl/>
              <w:jc w:val="center"/>
              <w:rPr>
                <w:rStyle w:val="10"/>
                <w:rFonts w:ascii="宋体" w:hAnsi="宋体" w:cs="宋体"/>
                <w:kern w:val="0"/>
                <w:sz w:val="24"/>
              </w:rPr>
            </w:pPr>
          </w:p>
          <w:p w14:paraId="7857268C">
            <w:pPr>
              <w:widowControl/>
              <w:jc w:val="center"/>
              <w:rPr>
                <w:rStyle w:val="10"/>
                <w:rFonts w:ascii="宋体" w:hAnsi="宋体" w:cs="宋体"/>
                <w:kern w:val="0"/>
                <w:sz w:val="24"/>
              </w:rPr>
            </w:pPr>
          </w:p>
          <w:p w14:paraId="710BD501">
            <w:pPr>
              <w:widowControl/>
              <w:jc w:val="center"/>
              <w:rPr>
                <w:rStyle w:val="10"/>
                <w:rFonts w:ascii="宋体" w:hAnsi="宋体" w:cs="宋体"/>
                <w:kern w:val="0"/>
                <w:sz w:val="24"/>
              </w:rPr>
            </w:pPr>
          </w:p>
          <w:p w14:paraId="3D526093">
            <w:pPr>
              <w:widowControl/>
              <w:jc w:val="center"/>
              <w:rPr>
                <w:rStyle w:val="10"/>
                <w:rFonts w:ascii="宋体" w:hAnsi="宋体" w:cs="宋体"/>
                <w:kern w:val="0"/>
                <w:sz w:val="24"/>
              </w:rPr>
            </w:pPr>
          </w:p>
          <w:p w14:paraId="038F2C4B">
            <w:pPr>
              <w:widowControl/>
              <w:jc w:val="center"/>
              <w:rPr>
                <w:rStyle w:val="10"/>
                <w:rFonts w:ascii="宋体" w:hAnsi="宋体" w:cs="宋体"/>
                <w:kern w:val="0"/>
                <w:sz w:val="24"/>
              </w:rPr>
            </w:pPr>
          </w:p>
          <w:p w14:paraId="7E717059">
            <w:pPr>
              <w:widowControl/>
              <w:jc w:val="center"/>
              <w:rPr>
                <w:rStyle w:val="10"/>
                <w:rFonts w:ascii="宋体" w:hAnsi="宋体" w:cs="宋体"/>
                <w:kern w:val="0"/>
                <w:sz w:val="24"/>
              </w:rPr>
            </w:pPr>
          </w:p>
          <w:p w14:paraId="1A74E550">
            <w:pPr>
              <w:widowControl/>
              <w:jc w:val="center"/>
              <w:rPr>
                <w:rStyle w:val="10"/>
                <w:rFonts w:ascii="宋体" w:hAnsi="宋体" w:cs="宋体"/>
                <w:kern w:val="0"/>
                <w:sz w:val="24"/>
              </w:rPr>
            </w:pPr>
          </w:p>
          <w:p w14:paraId="5FAFCEC5">
            <w:pPr>
              <w:widowControl/>
              <w:jc w:val="center"/>
              <w:rPr>
                <w:rStyle w:val="10"/>
                <w:rFonts w:ascii="宋体" w:hAnsi="宋体" w:cs="宋体"/>
                <w:kern w:val="0"/>
                <w:sz w:val="24"/>
              </w:rPr>
            </w:pPr>
          </w:p>
          <w:p w14:paraId="46DC0C5C">
            <w:pPr>
              <w:widowControl/>
              <w:jc w:val="center"/>
              <w:rPr>
                <w:rStyle w:val="10"/>
                <w:rFonts w:ascii="宋体" w:hAnsi="宋体" w:cs="宋体"/>
                <w:kern w:val="0"/>
                <w:sz w:val="24"/>
              </w:rPr>
            </w:pPr>
          </w:p>
          <w:p w14:paraId="3AAC2243">
            <w:pPr>
              <w:widowControl/>
              <w:jc w:val="center"/>
            </w:pPr>
            <w:r>
              <w:rPr>
                <w:rStyle w:val="10"/>
                <w:rFonts w:ascii="宋体" w:hAnsi="宋体" w:cs="宋体"/>
                <w:kern w:val="0"/>
                <w:sz w:val="24"/>
              </w:rPr>
              <w:t>导入</w:t>
            </w:r>
          </w:p>
          <w:p w14:paraId="4CF6FC11">
            <w:pPr>
              <w:widowControl/>
              <w:jc w:val="center"/>
              <w:rPr>
                <w:rStyle w:val="10"/>
                <w:rFonts w:ascii="宋体" w:hAnsi="宋体" w:cs="宋体"/>
                <w:kern w:val="0"/>
                <w:sz w:val="24"/>
              </w:rPr>
            </w:pPr>
            <w:r>
              <w:rPr>
                <w:rStyle w:val="10"/>
                <w:rFonts w:ascii="宋体" w:hAnsi="宋体" w:cs="宋体"/>
                <w:kern w:val="0"/>
                <w:sz w:val="24"/>
              </w:rPr>
              <w:t>（  ）分钟</w:t>
            </w:r>
          </w:p>
          <w:p w14:paraId="1A09B3CC">
            <w:pPr>
              <w:widowControl/>
              <w:jc w:val="center"/>
              <w:rPr>
                <w:rStyle w:val="10"/>
                <w:rFonts w:ascii="宋体" w:hAnsi="宋体" w:cs="宋体"/>
                <w:kern w:val="0"/>
                <w:sz w:val="24"/>
              </w:rPr>
            </w:pPr>
          </w:p>
          <w:p w14:paraId="20C4D6FA">
            <w:pPr>
              <w:widowControl/>
              <w:jc w:val="center"/>
              <w:rPr>
                <w:rStyle w:val="10"/>
                <w:rFonts w:ascii="宋体" w:hAnsi="宋体" w:cs="宋体"/>
                <w:kern w:val="0"/>
                <w:sz w:val="24"/>
              </w:rPr>
            </w:pPr>
          </w:p>
          <w:p w14:paraId="705DF108">
            <w:pPr>
              <w:widowControl/>
              <w:jc w:val="center"/>
              <w:rPr>
                <w:rStyle w:val="10"/>
                <w:rFonts w:ascii="宋体" w:hAnsi="宋体" w:cs="宋体"/>
                <w:kern w:val="0"/>
                <w:sz w:val="24"/>
              </w:rPr>
            </w:pPr>
          </w:p>
          <w:p w14:paraId="334219DA">
            <w:pPr>
              <w:widowControl/>
              <w:jc w:val="center"/>
              <w:rPr>
                <w:rStyle w:val="10"/>
                <w:rFonts w:ascii="宋体" w:hAnsi="宋体" w:cs="宋体"/>
                <w:kern w:val="0"/>
                <w:sz w:val="24"/>
              </w:rPr>
            </w:pPr>
          </w:p>
          <w:p w14:paraId="70398930">
            <w:pPr>
              <w:widowControl/>
              <w:jc w:val="center"/>
              <w:rPr>
                <w:rStyle w:val="10"/>
                <w:rFonts w:ascii="宋体" w:hAnsi="宋体" w:cs="宋体"/>
                <w:kern w:val="0"/>
                <w:sz w:val="24"/>
              </w:rPr>
            </w:pPr>
          </w:p>
          <w:p w14:paraId="4DC0C3F7">
            <w:pPr>
              <w:widowControl/>
              <w:jc w:val="center"/>
              <w:rPr>
                <w:rStyle w:val="10"/>
                <w:rFonts w:ascii="宋体" w:hAnsi="宋体" w:cs="宋体"/>
                <w:kern w:val="0"/>
                <w:sz w:val="24"/>
              </w:rPr>
            </w:pPr>
          </w:p>
          <w:p w14:paraId="3692B574">
            <w:pPr>
              <w:widowControl/>
              <w:jc w:val="center"/>
              <w:rPr>
                <w:rStyle w:val="10"/>
                <w:rFonts w:ascii="宋体" w:hAnsi="宋体" w:cs="宋体"/>
                <w:kern w:val="0"/>
                <w:sz w:val="24"/>
              </w:rPr>
            </w:pPr>
          </w:p>
          <w:p w14:paraId="130A4AE9">
            <w:pPr>
              <w:widowControl/>
              <w:jc w:val="center"/>
              <w:rPr>
                <w:rStyle w:val="10"/>
                <w:rFonts w:ascii="宋体" w:hAnsi="宋体" w:cs="宋体"/>
                <w:kern w:val="0"/>
                <w:sz w:val="24"/>
              </w:rPr>
            </w:pPr>
          </w:p>
          <w:p w14:paraId="60C98D0C">
            <w:pPr>
              <w:widowControl/>
              <w:jc w:val="center"/>
              <w:rPr>
                <w:rStyle w:val="10"/>
                <w:rFonts w:ascii="宋体" w:hAnsi="宋体" w:cs="宋体"/>
                <w:kern w:val="0"/>
                <w:sz w:val="24"/>
              </w:rPr>
            </w:pPr>
          </w:p>
          <w:p w14:paraId="07A5FD52">
            <w:pPr>
              <w:widowControl/>
              <w:jc w:val="center"/>
              <w:rPr>
                <w:rStyle w:val="10"/>
                <w:rFonts w:ascii="宋体" w:hAnsi="宋体" w:cs="宋体"/>
                <w:kern w:val="0"/>
                <w:sz w:val="24"/>
              </w:rPr>
            </w:pPr>
          </w:p>
          <w:p w14:paraId="0C863085">
            <w:pPr>
              <w:widowControl/>
              <w:jc w:val="center"/>
              <w:rPr>
                <w:rStyle w:val="10"/>
                <w:rFonts w:ascii="宋体" w:hAnsi="宋体" w:cs="宋体"/>
                <w:kern w:val="0"/>
                <w:sz w:val="24"/>
              </w:rPr>
            </w:pPr>
          </w:p>
          <w:p w14:paraId="6786FF52">
            <w:pPr>
              <w:widowControl/>
              <w:jc w:val="center"/>
              <w:rPr>
                <w:rStyle w:val="10"/>
                <w:rFonts w:ascii="宋体" w:hAnsi="宋体" w:cs="宋体"/>
                <w:kern w:val="0"/>
                <w:sz w:val="24"/>
              </w:rPr>
            </w:pPr>
          </w:p>
          <w:p w14:paraId="1CE77179">
            <w:pPr>
              <w:widowControl/>
              <w:jc w:val="center"/>
            </w:pPr>
            <w:r>
              <w:rPr>
                <w:rStyle w:val="10"/>
                <w:rFonts w:ascii="宋体" w:hAnsi="宋体" w:cs="宋体"/>
                <w:kern w:val="0"/>
                <w:sz w:val="24"/>
              </w:rPr>
              <w:t>新课</w:t>
            </w:r>
          </w:p>
          <w:p w14:paraId="70206749">
            <w:pPr>
              <w:widowControl/>
              <w:jc w:val="center"/>
            </w:pPr>
            <w:r>
              <w:rPr>
                <w:rStyle w:val="10"/>
                <w:rFonts w:ascii="宋体" w:hAnsi="宋体" w:cs="宋体"/>
                <w:kern w:val="0"/>
                <w:sz w:val="24"/>
              </w:rPr>
              <w:t>教学</w:t>
            </w:r>
          </w:p>
          <w:p w14:paraId="6CF8F81B">
            <w:pPr>
              <w:widowControl/>
              <w:jc w:val="center"/>
              <w:rPr>
                <w:rStyle w:val="10"/>
                <w:rFonts w:ascii="宋体" w:hAnsi="宋体" w:cs="宋体"/>
                <w:kern w:val="0"/>
                <w:sz w:val="24"/>
              </w:rPr>
            </w:pPr>
            <w:r>
              <w:rPr>
                <w:rStyle w:val="10"/>
                <w:rFonts w:ascii="宋体" w:hAnsi="宋体" w:cs="宋体"/>
                <w:kern w:val="0"/>
                <w:sz w:val="24"/>
              </w:rPr>
              <w:t>（   ）分钟</w:t>
            </w:r>
          </w:p>
          <w:p w14:paraId="57F64AD4">
            <w:pPr>
              <w:widowControl/>
              <w:jc w:val="center"/>
            </w:pPr>
          </w:p>
        </w:tc>
        <w:tc>
          <w:tcPr>
            <w:tcW w:w="3209" w:type="pct"/>
            <w:gridSpan w:val="4"/>
            <w:tcBorders>
              <w:top w:val="nil"/>
              <w:left w:val="nil"/>
              <w:bottom w:val="single" w:color="000000" w:sz="8" w:space="0"/>
              <w:right w:val="single" w:color="000000" w:sz="8" w:space="0"/>
            </w:tcBorders>
            <w:vAlign w:val="center"/>
          </w:tcPr>
          <w:p w14:paraId="4225EAA6">
            <w:pPr>
              <w:spacing w:line="440" w:lineRule="exact"/>
              <w:ind w:firstLine="482" w:firstLineChars="200"/>
              <w:rPr>
                <w:rFonts w:ascii="宋体" w:hAnsi="宋体" w:cs="宋体"/>
                <w:color w:val="000000" w:themeColor="text1"/>
                <w:sz w:val="24"/>
              </w:rPr>
            </w:pPr>
            <w:r>
              <w:rPr>
                <w:rFonts w:hint="eastAsia" w:ascii="宋体" w:hAnsi="宋体" w:cs="宋体"/>
                <w:b/>
                <w:bCs/>
                <w:color w:val="FF00FF"/>
                <w:sz w:val="24"/>
              </w:rPr>
              <w:t>一、歌曲引入，介绍资料。</w:t>
            </w:r>
          </w:p>
          <w:p w14:paraId="1E4B12CC">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b/>
                <w:bCs/>
                <w:color w:val="0000FF"/>
                <w:sz w:val="24"/>
              </w:rPr>
              <w:t>（课件出示1）</w:t>
            </w:r>
            <w:r>
              <w:rPr>
                <w:rFonts w:hint="eastAsia" w:ascii="宋体" w:hAnsi="宋体" w:cs="宋体"/>
                <w:color w:val="000000" w:themeColor="text1"/>
                <w:sz w:val="24"/>
              </w:rPr>
              <w:t>播放音乐（或视频）《爱我中华》片段：</w:t>
            </w:r>
          </w:p>
          <w:p w14:paraId="30A55F14">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“五十六个星座，</w:t>
            </w:r>
          </w:p>
          <w:p w14:paraId="20BCCCBD">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五十六枝花， </w:t>
            </w:r>
          </w:p>
          <w:p w14:paraId="7B1C0293">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五十六族兄弟姐妹是一家。 </w:t>
            </w:r>
          </w:p>
          <w:p w14:paraId="2478CF2B">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五十六种语言， </w:t>
            </w:r>
          </w:p>
          <w:p w14:paraId="6BD505C1">
            <w:pPr>
              <w:snapToGrid w:val="0"/>
              <w:spacing w:line="440" w:lineRule="atLeas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汇成一句话——爱我中华，</w:t>
            </w:r>
          </w:p>
          <w:p w14:paraId="78060CA0">
            <w:pPr>
              <w:snapToGrid w:val="0"/>
              <w:spacing w:line="440" w:lineRule="atLeas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爱我中华，爱我中华。 ”</w:t>
            </w:r>
          </w:p>
          <w:p w14:paraId="63117D37">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2.引导交流：我国有五十六个民族，是一个多民族的大家庭。不同的民族有不同的服饰，更有不同的风俗。请小朋友说说你找到的有关不同民族的图片，介绍一下你了解到的少数民族的情况。</w:t>
            </w:r>
          </w:p>
          <w:p w14:paraId="48ED0AB0">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3.学生展示介绍，教师提示学生着重介绍少数民族的服饰特征、生活习俗。教师利用课后资料袋中的图片，补充介绍课文中涉及的傣族、景颇族、阿昌族、德昂族等少数民族的情况。</w:t>
            </w:r>
          </w:p>
          <w:p w14:paraId="463CFF73">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4.在我国西南边疆地区，有好多民族聚居在一起，共同生活，和睦相处。不同民族的孩子们也在一所学校共同学习。</w:t>
            </w:r>
          </w:p>
          <w:p w14:paraId="7FCCB5FE">
            <w:pPr>
              <w:spacing w:line="440" w:lineRule="exact"/>
              <w:ind w:firstLine="480" w:firstLineChars="200"/>
              <w:rPr>
                <w:rFonts w:ascii="宋体" w:hAnsi="宋体" w:cs="宋体"/>
                <w:color w:val="0000FF"/>
                <w:sz w:val="24"/>
              </w:rPr>
            </w:pPr>
            <w:r>
              <w:rPr>
                <w:rFonts w:hint="eastAsia" w:ascii="宋体" w:hAnsi="宋体" w:cs="宋体"/>
                <w:color w:val="000000" w:themeColor="text1"/>
                <w:sz w:val="24"/>
              </w:rPr>
              <w:t>今天，老师就带你们到其中一所去看一看。</w:t>
            </w:r>
            <w:r>
              <w:rPr>
                <w:rFonts w:hint="eastAsia" w:ascii="宋体" w:hAnsi="宋体" w:cs="宋体"/>
                <w:b/>
                <w:bCs/>
                <w:color w:val="0000FF"/>
                <w:sz w:val="24"/>
              </w:rPr>
              <w:t>（课件出示2）</w:t>
            </w:r>
            <w:r>
              <w:rPr>
                <w:rFonts w:hint="eastAsia" w:ascii="宋体" w:hAnsi="宋体" w:cs="宋体"/>
                <w:color w:val="000000" w:themeColor="text1"/>
                <w:sz w:val="24"/>
              </w:rPr>
              <w:t>板书课题：</w:t>
            </w:r>
            <w:r>
              <w:rPr>
                <w:rFonts w:hint="eastAsia" w:ascii="宋体" w:hAnsi="宋体" w:cs="宋体"/>
                <w:color w:val="FF0000"/>
                <w:sz w:val="24"/>
              </w:rPr>
              <w:t>1.大青树下的小学</w:t>
            </w:r>
            <w:r>
              <w:rPr>
                <w:rFonts w:hint="eastAsia" w:ascii="宋体" w:hAnsi="宋体" w:cs="宋体"/>
                <w:color w:val="000000" w:themeColor="text1"/>
                <w:sz w:val="24"/>
              </w:rPr>
              <w:t>。</w:t>
            </w:r>
          </w:p>
          <w:p w14:paraId="5E84D689">
            <w:pPr>
              <w:spacing w:line="440" w:lineRule="exact"/>
              <w:ind w:firstLine="480" w:firstLineChars="200"/>
              <w:rPr>
                <w:rFonts w:ascii="宋体" w:hAnsi="宋体" w:cs="宋体"/>
                <w:color w:val="FF0000"/>
                <w:sz w:val="24"/>
              </w:rPr>
            </w:pPr>
            <w:r>
              <w:rPr>
                <w:rFonts w:hint="eastAsia" w:ascii="宋体" w:hAnsi="宋体" w:cs="宋体"/>
                <w:color w:val="000000" w:themeColor="text1"/>
                <w:sz w:val="24"/>
              </w:rPr>
              <w:t>5.请大家读题。谁来说说课题该怎么读？我们再一起把课题读一遍。</w:t>
            </w:r>
          </w:p>
          <w:p w14:paraId="377BA87F">
            <w:pPr>
              <w:spacing w:line="440" w:lineRule="exact"/>
              <w:ind w:firstLine="482" w:firstLineChars="200"/>
              <w:rPr>
                <w:rFonts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、初读课文，自学生字</w:t>
            </w:r>
          </w:p>
          <w:p w14:paraId="43D4AB71">
            <w:pPr>
              <w:spacing w:line="440" w:lineRule="exact"/>
              <w:ind w:firstLine="480" w:firstLineChars="200"/>
              <w:rPr>
                <w:rFonts w:ascii="宋体" w:hAnsi="宋体" w:cs="宋体"/>
                <w:sz w:val="24"/>
              </w:rPr>
            </w:pPr>
            <w:r>
              <w:rPr>
                <w:rFonts w:hint="eastAsia" w:ascii="宋体" w:hAnsi="宋体" w:cs="宋体"/>
                <w:sz w:val="24"/>
              </w:rPr>
              <w:t>大青树下的小学有什么特色呢？让咱们一起走进这所大青树下的小学，去认识一群少数民族的孩子，去感受这所小学的魅力。</w:t>
            </w:r>
          </w:p>
          <w:p w14:paraId="2E90DADD">
            <w:pPr>
              <w:spacing w:line="440" w:lineRule="exact"/>
              <w:ind w:firstLine="480" w:firstLineChars="200"/>
              <w:rPr>
                <w:rFonts w:ascii="宋体" w:hAnsi="宋体" w:cs="宋体"/>
                <w:sz w:val="24"/>
              </w:rPr>
            </w:pPr>
            <w:r>
              <w:rPr>
                <w:rFonts w:hint="eastAsia" w:ascii="宋体" w:hAnsi="宋体" w:cs="宋体"/>
                <w:sz w:val="24"/>
              </w:rPr>
              <w:t>1.请你自己试着读课文。</w:t>
            </w:r>
          </w:p>
          <w:p w14:paraId="3DD6C5A9">
            <w:pPr>
              <w:spacing w:line="440" w:lineRule="exact"/>
              <w:ind w:firstLine="480" w:firstLineChars="200"/>
              <w:rPr>
                <w:rFonts w:ascii="宋体" w:hAnsi="宋体" w:cs="宋体"/>
                <w:sz w:val="24"/>
              </w:rPr>
            </w:pPr>
            <w:r>
              <w:rPr>
                <w:rFonts w:hint="eastAsia" w:ascii="宋体" w:hAnsi="宋体" w:cs="宋体"/>
                <w:sz w:val="24"/>
              </w:rPr>
              <w:t>（1）给课文标出自然段。</w:t>
            </w:r>
          </w:p>
          <w:p w14:paraId="07AEEF76">
            <w:pPr>
              <w:spacing w:line="440" w:lineRule="exact"/>
              <w:ind w:firstLine="480" w:firstLineChars="200"/>
              <w:rPr>
                <w:rFonts w:ascii="宋体" w:hAnsi="宋体" w:cs="宋体"/>
                <w:sz w:val="24"/>
              </w:rPr>
            </w:pPr>
            <w:r>
              <w:rPr>
                <w:rFonts w:hint="eastAsia" w:ascii="宋体" w:hAnsi="宋体" w:cs="宋体"/>
                <w:sz w:val="24"/>
              </w:rPr>
              <w:t>（2）勾画出不认识的字，根据注音拼读，读不通顺的地方反复多读几遍。</w:t>
            </w:r>
          </w:p>
          <w:p w14:paraId="223BB29B">
            <w:pPr>
              <w:spacing w:line="440" w:lineRule="exact"/>
              <w:ind w:firstLine="480" w:firstLineChars="200"/>
              <w:rPr>
                <w:rFonts w:ascii="宋体" w:hAnsi="宋体" w:cs="宋体"/>
                <w:sz w:val="24"/>
              </w:rPr>
            </w:pPr>
            <w:r>
              <w:rPr>
                <w:rFonts w:hint="eastAsia" w:ascii="宋体" w:hAnsi="宋体" w:cs="宋体"/>
                <w:sz w:val="24"/>
              </w:rPr>
              <w:t>2.学生试读。</w:t>
            </w:r>
          </w:p>
          <w:p w14:paraId="7E7A20B7">
            <w:pPr>
              <w:spacing w:line="440" w:lineRule="exact"/>
              <w:ind w:firstLine="480" w:firstLineChars="200"/>
              <w:rPr>
                <w:rFonts w:ascii="宋体" w:hAnsi="宋体" w:cs="宋体"/>
                <w:sz w:val="24"/>
              </w:rPr>
            </w:pPr>
            <w:r>
              <w:rPr>
                <w:rFonts w:hint="eastAsia" w:ascii="宋体" w:hAnsi="宋体" w:cs="宋体"/>
                <w:sz w:val="24"/>
              </w:rPr>
              <w:t>3.指名分自然段朗读。</w:t>
            </w:r>
          </w:p>
          <w:p w14:paraId="11F0B6C7">
            <w:pPr>
              <w:spacing w:line="440" w:lineRule="exact"/>
              <w:ind w:firstLine="480" w:firstLineChars="200"/>
              <w:rPr>
                <w:rFonts w:ascii="宋体" w:hAnsi="宋体" w:cs="宋体"/>
                <w:sz w:val="24"/>
              </w:rPr>
            </w:pPr>
            <w:r>
              <w:rPr>
                <w:rFonts w:hint="eastAsia" w:ascii="宋体" w:hAnsi="宋体" w:cs="宋体"/>
                <w:sz w:val="24"/>
              </w:rPr>
              <w:t>教师相机出示每个自然段中带生字的新词，正音、巩固。学生感到陌生的词语也出示让学生认读。</w:t>
            </w:r>
          </w:p>
          <w:p w14:paraId="720573EF">
            <w:pPr>
              <w:widowControl/>
              <w:spacing w:line="440" w:lineRule="exact"/>
              <w:ind w:firstLine="480" w:firstLineChars="200"/>
              <w:rPr>
                <w:rFonts w:ascii="宋体" w:hAnsi="宋体" w:cs="宋体"/>
                <w:kern w:val="0"/>
                <w:sz w:val="24"/>
              </w:rPr>
            </w:pPr>
            <w:r>
              <w:rPr>
                <w:rFonts w:hint="eastAsia" w:ascii="宋体" w:hAnsi="宋体" w:cs="宋体"/>
                <w:bCs/>
                <w:sz w:val="24"/>
              </w:rPr>
              <w:t>4.(1)</w:t>
            </w:r>
            <w:r>
              <w:rPr>
                <w:rFonts w:hint="eastAsia" w:ascii="宋体" w:hAnsi="宋体" w:cs="宋体"/>
                <w:b/>
                <w:bCs/>
                <w:color w:val="0000FF"/>
                <w:sz w:val="24"/>
              </w:rPr>
              <w:t>（课件出示3、4）</w:t>
            </w:r>
            <w:r>
              <w:rPr>
                <w:rFonts w:hint="eastAsia" w:ascii="宋体" w:hAnsi="宋体" w:cs="宋体"/>
                <w:kern w:val="0"/>
                <w:sz w:val="24"/>
              </w:rPr>
              <w:t>本课生字组成的词语。</w:t>
            </w:r>
          </w:p>
          <w:p w14:paraId="42E01291">
            <w:pPr>
              <w:spacing w:line="440" w:lineRule="exact"/>
              <w:ind w:firstLine="600" w:firstLineChars="250"/>
              <w:rPr>
                <w:rFonts w:ascii="宋体" w:hAnsi="宋体" w:cs="宋体"/>
                <w:color w:val="00B050"/>
                <w:sz w:val="24"/>
              </w:rPr>
            </w:pPr>
            <w:r>
              <w:rPr>
                <w:rFonts w:hint="eastAsia" w:ascii="宋体" w:hAnsi="宋体" w:cs="宋体"/>
                <w:kern w:val="0"/>
                <w:sz w:val="24"/>
              </w:rPr>
              <w:t>（第一组含有会写字，第二组含有会认字）：</w:t>
            </w:r>
            <w:r>
              <w:rPr>
                <w:rFonts w:hint="eastAsia" w:ascii="宋体" w:hAnsi="宋体" w:cs="宋体"/>
                <w:color w:val="00B050"/>
                <w:kern w:val="0"/>
                <w:sz w:val="24"/>
              </w:rPr>
              <w:t xml:space="preserve"> </w:t>
            </w:r>
          </w:p>
          <w:p w14:paraId="148575DF">
            <w:pPr>
              <w:pBdr>
                <w:top w:val="single" w:color="auto" w:sz="4" w:space="0"/>
                <w:left w:val="single" w:color="auto" w:sz="4" w:space="0"/>
                <w:bottom w:val="single" w:color="auto" w:sz="4" w:space="0"/>
                <w:right w:val="single" w:color="auto" w:sz="4" w:space="0"/>
              </w:pBdr>
              <w:spacing w:line="440" w:lineRule="exact"/>
              <w:ind w:firstLine="480" w:firstLineChars="200"/>
              <w:rPr>
                <w:rFonts w:ascii="宋体" w:hAnsi="宋体" w:cs="宋体"/>
                <w:color w:val="00B050"/>
                <w:sz w:val="24"/>
              </w:rPr>
            </w:pPr>
            <w:r>
              <w:rPr>
                <w:rFonts w:hint="eastAsia" w:ascii="宋体" w:hAnsi="宋体" w:cs="宋体"/>
                <w:color w:val="00B050"/>
                <w:sz w:val="24"/>
              </w:rPr>
              <w:t>早</w:t>
            </w:r>
            <w:r>
              <w:rPr>
                <w:rFonts w:hint="eastAsia" w:ascii="宋体" w:hAnsi="宋体" w:cs="宋体"/>
                <w:color w:val="00B050"/>
                <w:sz w:val="24"/>
                <w:em w:val="dot"/>
              </w:rPr>
              <w:t>晨</w:t>
            </w:r>
            <w:r>
              <w:rPr>
                <w:rFonts w:hint="eastAsia" w:ascii="宋体" w:hAnsi="宋体" w:cs="宋体"/>
                <w:color w:val="00B050"/>
                <w:sz w:val="24"/>
              </w:rPr>
              <w:t xml:space="preserve"> </w:t>
            </w:r>
            <w:r>
              <w:rPr>
                <w:rFonts w:hint="eastAsia" w:ascii="宋体" w:hAnsi="宋体" w:cs="宋体"/>
                <w:color w:val="00B050"/>
                <w:sz w:val="24"/>
                <w:em w:val="dot"/>
              </w:rPr>
              <w:t>绒球</w:t>
            </w:r>
            <w:r>
              <w:rPr>
                <w:rFonts w:hint="eastAsia" w:ascii="宋体" w:hAnsi="宋体" w:cs="宋体"/>
                <w:color w:val="00B050"/>
                <w:sz w:val="24"/>
              </w:rPr>
              <w:t xml:space="preserve">花 </w:t>
            </w:r>
            <w:r>
              <w:rPr>
                <w:rFonts w:hint="eastAsia" w:ascii="宋体" w:hAnsi="宋体" w:cs="宋体"/>
                <w:color w:val="00B050"/>
                <w:sz w:val="24"/>
                <w:em w:val="dot"/>
              </w:rPr>
              <w:t>汉</w:t>
            </w:r>
            <w:r>
              <w:rPr>
                <w:rFonts w:hint="eastAsia" w:ascii="宋体" w:hAnsi="宋体" w:cs="宋体"/>
                <w:color w:val="00B050"/>
                <w:kern w:val="0"/>
                <w:sz w:val="24"/>
              </w:rPr>
              <w:t>族</w:t>
            </w:r>
            <w:r>
              <w:rPr>
                <w:rFonts w:hint="eastAsia" w:ascii="宋体" w:hAnsi="宋体" w:cs="宋体"/>
                <w:color w:val="00B050"/>
                <w:sz w:val="24"/>
              </w:rPr>
              <w:t xml:space="preserve"> </w:t>
            </w:r>
            <w:r>
              <w:rPr>
                <w:rFonts w:hint="eastAsia" w:ascii="宋体" w:hAnsi="宋体" w:cs="宋体"/>
                <w:color w:val="00B050"/>
                <w:kern w:val="0"/>
                <w:sz w:val="24"/>
              </w:rPr>
              <w:t>鲜</w:t>
            </w:r>
            <w:r>
              <w:rPr>
                <w:rFonts w:hint="eastAsia" w:ascii="宋体" w:hAnsi="宋体" w:cs="宋体"/>
                <w:color w:val="00B050"/>
                <w:sz w:val="24"/>
                <w:em w:val="dot"/>
              </w:rPr>
              <w:t>艳</w:t>
            </w:r>
            <w:r>
              <w:rPr>
                <w:rFonts w:hint="eastAsia" w:ascii="宋体" w:hAnsi="宋体" w:cs="宋体"/>
                <w:color w:val="00B050"/>
                <w:sz w:val="24"/>
              </w:rPr>
              <w:t xml:space="preserve"> </w:t>
            </w:r>
            <w:r>
              <w:rPr>
                <w:rFonts w:hint="eastAsia" w:ascii="宋体" w:hAnsi="宋体" w:cs="宋体"/>
                <w:color w:val="00B050"/>
                <w:sz w:val="24"/>
                <w:em w:val="dot"/>
              </w:rPr>
              <w:t>服装</w:t>
            </w:r>
            <w:r>
              <w:rPr>
                <w:rFonts w:hint="eastAsia" w:ascii="宋体" w:hAnsi="宋体" w:cs="宋体"/>
                <w:color w:val="00B050"/>
                <w:sz w:val="24"/>
              </w:rPr>
              <w:t xml:space="preserve"> 打</w:t>
            </w:r>
            <w:r>
              <w:rPr>
                <w:rFonts w:hint="eastAsia" w:ascii="宋体" w:hAnsi="宋体" w:cs="宋体"/>
                <w:color w:val="00B050"/>
                <w:sz w:val="24"/>
                <w:em w:val="dot"/>
              </w:rPr>
              <w:t xml:space="preserve">扮  </w:t>
            </w:r>
            <w:r>
              <w:rPr>
                <w:rFonts w:hint="eastAsia" w:ascii="宋体" w:hAnsi="宋体" w:cs="宋体"/>
                <w:color w:val="00B050"/>
                <w:sz w:val="24"/>
              </w:rPr>
              <w:t>安</w:t>
            </w:r>
            <w:r>
              <w:rPr>
                <w:rFonts w:hint="eastAsia" w:ascii="宋体" w:hAnsi="宋体" w:cs="宋体"/>
                <w:color w:val="00B050"/>
                <w:sz w:val="24"/>
                <w:em w:val="dot"/>
              </w:rPr>
              <w:t>静</w:t>
            </w:r>
            <w:r>
              <w:rPr>
                <w:rFonts w:hint="eastAsia" w:ascii="宋体" w:hAnsi="宋体" w:cs="宋体"/>
                <w:color w:val="00B050"/>
                <w:sz w:val="24"/>
              </w:rPr>
              <w:t xml:space="preserve"> </w:t>
            </w:r>
            <w:r>
              <w:rPr>
                <w:rFonts w:hint="eastAsia" w:ascii="宋体" w:hAnsi="宋体" w:cs="宋体"/>
                <w:color w:val="00B050"/>
                <w:sz w:val="24"/>
                <w:em w:val="dot"/>
              </w:rPr>
              <w:t>停</w:t>
            </w:r>
            <w:r>
              <w:rPr>
                <w:rFonts w:hint="eastAsia" w:ascii="宋体" w:hAnsi="宋体" w:cs="宋体"/>
                <w:color w:val="00B050"/>
                <w:sz w:val="24"/>
              </w:rPr>
              <w:t xml:space="preserve">在 </w:t>
            </w:r>
            <w:r>
              <w:rPr>
                <w:rFonts w:hint="eastAsia" w:ascii="宋体" w:hAnsi="宋体" w:cs="宋体"/>
                <w:color w:val="00B050"/>
                <w:sz w:val="24"/>
                <w:em w:val="dot"/>
              </w:rPr>
              <w:t>孔雀</w:t>
            </w:r>
            <w:r>
              <w:rPr>
                <w:rFonts w:hint="eastAsia" w:ascii="宋体" w:hAnsi="宋体" w:cs="宋体"/>
                <w:color w:val="00B050"/>
                <w:sz w:val="24"/>
              </w:rPr>
              <w:t xml:space="preserve"> </w:t>
            </w:r>
            <w:r>
              <w:rPr>
                <w:rFonts w:hint="eastAsia" w:ascii="宋体" w:hAnsi="宋体" w:cs="宋体"/>
                <w:color w:val="00B050"/>
                <w:sz w:val="24"/>
                <w:em w:val="dot"/>
              </w:rPr>
              <w:t>粗</w:t>
            </w:r>
            <w:r>
              <w:rPr>
                <w:rFonts w:hint="eastAsia" w:ascii="宋体" w:hAnsi="宋体" w:cs="宋体"/>
                <w:color w:val="00B050"/>
                <w:sz w:val="24"/>
              </w:rPr>
              <w:t>壮</w:t>
            </w:r>
          </w:p>
          <w:p w14:paraId="0DBAD305">
            <w:pPr>
              <w:pBdr>
                <w:top w:val="single" w:color="auto" w:sz="4" w:space="0"/>
                <w:left w:val="single" w:color="auto" w:sz="4" w:space="0"/>
                <w:bottom w:val="single" w:color="auto" w:sz="4" w:space="0"/>
                <w:right w:val="single" w:color="auto" w:sz="4" w:space="0"/>
              </w:pBdr>
              <w:spacing w:line="440" w:lineRule="exact"/>
              <w:ind w:firstLine="480" w:firstLineChars="200"/>
              <w:rPr>
                <w:rFonts w:ascii="宋体" w:hAnsi="宋体" w:cs="宋体"/>
                <w:color w:val="00B050"/>
                <w:sz w:val="24"/>
              </w:rPr>
            </w:pPr>
            <w:r>
              <w:rPr>
                <w:rFonts w:hint="eastAsia" w:ascii="宋体" w:hAnsi="宋体" w:cs="宋体"/>
                <w:color w:val="00B050"/>
                <w:sz w:val="24"/>
              </w:rPr>
              <w:t>坪</w:t>
            </w:r>
            <w:r>
              <w:rPr>
                <w:rFonts w:hint="eastAsia" w:ascii="宋体" w:hAnsi="宋体" w:cs="宋体"/>
                <w:color w:val="00B050"/>
                <w:sz w:val="24"/>
                <w:em w:val="dot"/>
              </w:rPr>
              <w:t xml:space="preserve">坝 </w:t>
            </w:r>
            <w:r>
              <w:rPr>
                <w:rFonts w:hint="eastAsia" w:ascii="宋体" w:hAnsi="宋体" w:cs="宋体"/>
                <w:color w:val="00B050"/>
                <w:sz w:val="24"/>
              </w:rPr>
              <w:t xml:space="preserve"> </w:t>
            </w:r>
            <w:r>
              <w:rPr>
                <w:rFonts w:hint="eastAsia" w:ascii="宋体" w:hAnsi="宋体" w:cs="宋体"/>
                <w:color w:val="00B050"/>
                <w:kern w:val="0"/>
                <w:sz w:val="24"/>
              </w:rPr>
              <w:t>飘</w:t>
            </w:r>
            <w:r>
              <w:rPr>
                <w:rFonts w:hint="eastAsia" w:ascii="宋体" w:hAnsi="宋体" w:cs="宋体"/>
                <w:color w:val="00B050"/>
                <w:sz w:val="24"/>
                <w:em w:val="dot"/>
              </w:rPr>
              <w:t>扬</w:t>
            </w:r>
            <w:r>
              <w:rPr>
                <w:rFonts w:hint="eastAsia" w:ascii="宋体" w:hAnsi="宋体" w:cs="宋体"/>
                <w:color w:val="00B050"/>
                <w:sz w:val="24"/>
              </w:rPr>
              <w:t xml:space="preserve">  朗</w:t>
            </w:r>
            <w:r>
              <w:rPr>
                <w:rFonts w:hint="eastAsia" w:ascii="宋体" w:hAnsi="宋体" w:cs="宋体"/>
                <w:color w:val="00B050"/>
                <w:sz w:val="24"/>
                <w:em w:val="dot"/>
              </w:rPr>
              <w:t>读</w:t>
            </w:r>
            <w:r>
              <w:rPr>
                <w:rFonts w:hint="eastAsia" w:ascii="宋体" w:hAnsi="宋体" w:cs="宋体"/>
                <w:color w:val="00B050"/>
                <w:sz w:val="24"/>
              </w:rPr>
              <w:t xml:space="preserve">  </w:t>
            </w:r>
            <w:r>
              <w:rPr>
                <w:rFonts w:hint="eastAsia" w:ascii="宋体" w:hAnsi="宋体" w:cs="宋体"/>
                <w:color w:val="00B050"/>
                <w:sz w:val="24"/>
                <w:em w:val="dot"/>
              </w:rPr>
              <w:t>摔跤</w:t>
            </w:r>
            <w:r>
              <w:rPr>
                <w:rFonts w:hint="eastAsia" w:ascii="宋体" w:hAnsi="宋体" w:cs="宋体"/>
                <w:color w:val="00B050"/>
                <w:sz w:val="24"/>
              </w:rPr>
              <w:t xml:space="preserve"> </w:t>
            </w:r>
            <w:r>
              <w:rPr>
                <w:rFonts w:hint="eastAsia" w:ascii="宋体" w:hAnsi="宋体" w:cs="宋体"/>
                <w:color w:val="00B050"/>
                <w:sz w:val="24"/>
                <w:em w:val="dot"/>
              </w:rPr>
              <w:t>凤</w:t>
            </w:r>
            <w:r>
              <w:rPr>
                <w:rFonts w:hint="eastAsia" w:ascii="宋体" w:hAnsi="宋体" w:cs="宋体"/>
                <w:color w:val="00B050"/>
                <w:sz w:val="24"/>
              </w:rPr>
              <w:t xml:space="preserve">尾竹 </w:t>
            </w:r>
            <w:r>
              <w:rPr>
                <w:rFonts w:hint="eastAsia" w:ascii="宋体" w:hAnsi="宋体" w:cs="宋体"/>
                <w:color w:val="00B050"/>
                <w:sz w:val="24"/>
                <w:em w:val="dot"/>
              </w:rPr>
              <w:t>洁</w:t>
            </w:r>
            <w:r>
              <w:rPr>
                <w:rFonts w:hint="eastAsia" w:ascii="宋体" w:hAnsi="宋体" w:cs="宋体"/>
                <w:color w:val="00B050"/>
                <w:sz w:val="24"/>
              </w:rPr>
              <w:t xml:space="preserve">白 </w:t>
            </w:r>
          </w:p>
          <w:p w14:paraId="3A9F5898">
            <w:pPr>
              <w:adjustRightInd w:val="0"/>
              <w:snapToGrid w:val="0"/>
              <w:spacing w:line="440" w:lineRule="exact"/>
              <w:ind w:firstLine="480" w:firstLineChars="200"/>
              <w:rPr>
                <w:rFonts w:ascii="宋体" w:hAnsi="宋体" w:cs="宋体"/>
                <w:sz w:val="24"/>
              </w:rPr>
            </w:pPr>
            <w:r>
              <w:rPr>
                <w:rFonts w:hint="eastAsia" w:ascii="宋体" w:hAnsi="宋体" w:cs="宋体"/>
                <w:sz w:val="24"/>
              </w:rPr>
              <w:t>认读形式灵活多样。</w:t>
            </w:r>
          </w:p>
          <w:p w14:paraId="42DA723C">
            <w:pPr>
              <w:adjustRightInd w:val="0"/>
              <w:snapToGrid w:val="0"/>
              <w:spacing w:line="440" w:lineRule="exact"/>
              <w:ind w:firstLine="480" w:firstLineChars="200"/>
              <w:rPr>
                <w:rFonts w:ascii="宋体" w:hAnsi="宋体" w:cs="宋体"/>
                <w:sz w:val="24"/>
              </w:rPr>
            </w:pPr>
            <w:r>
              <w:rPr>
                <w:rFonts w:hint="eastAsia" w:ascii="宋体" w:hAnsi="宋体" w:cs="宋体"/>
                <w:sz w:val="24"/>
              </w:rPr>
              <w:t>师生参与评价，重点强调生字“粗、族”为平舌音，“晨、装、绒、摔”为翘舌音；前鼻音“汉、艳、扮”，后鼻音“静、停、扬、凤”等。</w:t>
            </w:r>
          </w:p>
          <w:p w14:paraId="0CA8B023">
            <w:pPr>
              <w:spacing w:line="440" w:lineRule="exact"/>
              <w:ind w:firstLine="480" w:firstLineChars="200"/>
              <w:rPr>
                <w:rFonts w:ascii="宋体" w:hAnsi="宋体" w:cs="宋体"/>
                <w:sz w:val="24"/>
              </w:rPr>
            </w:pPr>
            <w:r>
              <w:rPr>
                <w:rFonts w:hint="eastAsia" w:ascii="宋体" w:hAnsi="宋体" w:cs="宋体"/>
                <w:sz w:val="24"/>
              </w:rPr>
              <w:t xml:space="preserve">你认为哪些词语易读错或难读，再反复读。学生练读。  </w:t>
            </w:r>
          </w:p>
          <w:p w14:paraId="5ED880ED">
            <w:pPr>
              <w:numPr>
                <w:ilvl w:val="0"/>
                <w:numId w:val="1"/>
              </w:numPr>
              <w:spacing w:line="440" w:lineRule="exact"/>
              <w:ind w:firstLine="240" w:firstLineChars="100"/>
              <w:rPr>
                <w:rFonts w:ascii="宋体" w:hAnsi="宋体" w:cs="宋体"/>
                <w:color w:val="0000FF"/>
                <w:sz w:val="24"/>
              </w:rPr>
            </w:pPr>
            <w:r>
              <w:rPr>
                <w:rFonts w:hint="eastAsia" w:ascii="宋体" w:hAnsi="宋体" w:cs="宋体"/>
                <w:sz w:val="24"/>
              </w:rPr>
              <w:t>有关民族的词语。</w:t>
            </w:r>
            <w:r>
              <w:rPr>
                <w:rFonts w:hint="eastAsia" w:ascii="宋体" w:hAnsi="宋体" w:cs="宋体"/>
                <w:b/>
                <w:bCs/>
                <w:color w:val="0000FF"/>
                <w:sz w:val="24"/>
              </w:rPr>
              <w:t>（课件出示5）</w:t>
            </w:r>
          </w:p>
          <w:p w14:paraId="3494F1F7">
            <w:pPr>
              <w:spacing w:line="440" w:lineRule="exact"/>
              <w:rPr>
                <w:rFonts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 xml:space="preserve">  景颇族 傣族 阿昌族 汉族 德昂族 </w:t>
            </w:r>
          </w:p>
          <w:p w14:paraId="3212358B">
            <w:pPr>
              <w:spacing w:line="440" w:lineRule="exact"/>
              <w:ind w:firstLine="480" w:firstLineChars="200"/>
              <w:rPr>
                <w:rFonts w:ascii="宋体" w:hAnsi="宋体" w:cs="宋体"/>
                <w:sz w:val="24"/>
              </w:rPr>
            </w:pPr>
            <w:r>
              <w:rPr>
                <w:rFonts w:hint="eastAsia" w:ascii="宋体" w:hAnsi="宋体" w:cs="宋体"/>
                <w:sz w:val="24"/>
              </w:rPr>
              <w:t>注意读准“颇、傣、昌、昂”的字音。</w:t>
            </w:r>
          </w:p>
          <w:p w14:paraId="19C79D7A">
            <w:pPr>
              <w:spacing w:line="440" w:lineRule="exact"/>
              <w:ind w:firstLine="480" w:firstLineChars="200"/>
              <w:rPr>
                <w:rFonts w:ascii="宋体" w:hAnsi="宋体" w:cs="宋体"/>
                <w:sz w:val="24"/>
              </w:rPr>
            </w:pPr>
            <w:r>
              <w:rPr>
                <w:rFonts w:hint="eastAsia" w:ascii="宋体" w:hAnsi="宋体" w:cs="宋体"/>
                <w:kern w:val="0"/>
                <w:sz w:val="24"/>
              </w:rPr>
              <w:t xml:space="preserve">5.词语我理解 </w:t>
            </w:r>
            <w:r>
              <w:rPr>
                <w:rFonts w:hint="eastAsia" w:ascii="宋体" w:hAnsi="宋体" w:cs="宋体"/>
                <w:sz w:val="24"/>
              </w:rPr>
              <w:t xml:space="preserve"> </w:t>
            </w:r>
          </w:p>
          <w:p w14:paraId="0872728B">
            <w:pPr>
              <w:widowControl/>
              <w:tabs>
                <w:tab w:val="left" w:pos="6060"/>
              </w:tabs>
              <w:spacing w:line="440" w:lineRule="exact"/>
              <w:ind w:firstLine="482" w:firstLineChars="200"/>
              <w:rPr>
                <w:rFonts w:ascii="宋体" w:hAnsi="宋体" w:cs="宋体"/>
                <w:color w:val="00B050"/>
                <w:sz w:val="24"/>
              </w:rPr>
            </w:pPr>
            <w:r>
              <w:rPr>
                <w:rFonts w:hint="eastAsia" w:ascii="宋体" w:hAnsi="宋体" w:cs="宋体"/>
                <w:b/>
                <w:sz w:val="24"/>
              </w:rPr>
              <w:t>温馨</w:t>
            </w:r>
            <w:r>
              <w:rPr>
                <w:rFonts w:hint="eastAsia" w:ascii="宋体" w:hAnsi="宋体" w:cs="宋体"/>
                <w:sz w:val="24"/>
              </w:rPr>
              <w:t>提示：</w:t>
            </w:r>
            <w:r>
              <w:rPr>
                <w:rFonts w:hint="eastAsia" w:ascii="宋体" w:hAnsi="宋体" w:cs="宋体"/>
                <w:b/>
                <w:bCs/>
                <w:color w:val="0000FF"/>
                <w:sz w:val="24"/>
              </w:rPr>
              <w:t>（课件出示6）</w:t>
            </w:r>
          </w:p>
          <w:p w14:paraId="25DFE492">
            <w:pPr>
              <w:widowControl/>
              <w:pBdr>
                <w:top w:val="single" w:color="FF0000" w:sz="4" w:space="1"/>
                <w:left w:val="single" w:color="FF0000" w:sz="4" w:space="4"/>
                <w:bottom w:val="single" w:color="FF0000" w:sz="4" w:space="1"/>
                <w:right w:val="single" w:color="FF0000" w:sz="4" w:space="4"/>
              </w:pBdr>
              <w:spacing w:line="440" w:lineRule="exact"/>
              <w:rPr>
                <w:rFonts w:ascii="宋体" w:hAnsi="宋体" w:cs="宋体"/>
                <w:color w:val="00B050"/>
                <w:sz w:val="24"/>
              </w:rPr>
            </w:pPr>
            <w:r>
              <w:rPr>
                <w:rFonts w:hint="eastAsia" w:ascii="宋体" w:hAnsi="宋体" w:cs="宋体"/>
                <w:color w:val="00B050"/>
                <w:sz w:val="24"/>
              </w:rPr>
              <w:t xml:space="preserve">     理解词语的方法：</w:t>
            </w:r>
          </w:p>
          <w:p w14:paraId="4DA9C4F2">
            <w:pPr>
              <w:widowControl/>
              <w:pBdr>
                <w:top w:val="single" w:color="FF0000" w:sz="4" w:space="1"/>
                <w:left w:val="single" w:color="FF0000" w:sz="4" w:space="4"/>
                <w:bottom w:val="single" w:color="FF0000" w:sz="4" w:space="1"/>
                <w:right w:val="single" w:color="FF0000" w:sz="4" w:space="4"/>
              </w:pBdr>
              <w:spacing w:line="440" w:lineRule="exact"/>
              <w:rPr>
                <w:rFonts w:ascii="宋体" w:hAnsi="宋体" w:cs="宋体"/>
                <w:color w:val="00B050"/>
                <w:sz w:val="24"/>
              </w:rPr>
            </w:pPr>
            <w:r>
              <w:rPr>
                <w:rFonts w:hint="eastAsia" w:ascii="宋体" w:hAnsi="宋体" w:cs="宋体"/>
                <w:color w:val="00B050"/>
                <w:sz w:val="24"/>
              </w:rPr>
              <w:t xml:space="preserve">     1.查字典或词典、联系上下文、从理解重点字入手。</w:t>
            </w:r>
          </w:p>
          <w:p w14:paraId="6A0C68D5">
            <w:pPr>
              <w:widowControl/>
              <w:pBdr>
                <w:top w:val="single" w:color="FF0000" w:sz="4" w:space="1"/>
                <w:left w:val="single" w:color="FF0000" w:sz="4" w:space="4"/>
                <w:bottom w:val="single" w:color="FF0000" w:sz="4" w:space="1"/>
                <w:right w:val="single" w:color="FF0000" w:sz="4" w:space="4"/>
              </w:pBdr>
              <w:spacing w:line="440" w:lineRule="exact"/>
              <w:rPr>
                <w:rFonts w:ascii="宋体" w:hAnsi="宋体" w:cs="宋体"/>
                <w:color w:val="00B050"/>
                <w:sz w:val="24"/>
              </w:rPr>
            </w:pPr>
            <w:r>
              <w:rPr>
                <w:rFonts w:hint="eastAsia" w:ascii="宋体" w:hAnsi="宋体" w:cs="宋体"/>
                <w:color w:val="00B050"/>
                <w:sz w:val="24"/>
              </w:rPr>
              <w:t xml:space="preserve">     2.有的词语应该理解在文中指什么。</w:t>
            </w:r>
          </w:p>
          <w:p w14:paraId="55800EF9">
            <w:pPr>
              <w:widowControl/>
              <w:pBdr>
                <w:top w:val="single" w:color="FF0000" w:sz="4" w:space="1"/>
                <w:left w:val="single" w:color="FF0000" w:sz="4" w:space="4"/>
                <w:bottom w:val="single" w:color="FF0000" w:sz="4" w:space="1"/>
                <w:right w:val="single" w:color="FF0000" w:sz="4" w:space="4"/>
              </w:pBdr>
              <w:spacing w:line="440" w:lineRule="exact"/>
              <w:ind w:firstLine="600" w:firstLineChars="250"/>
              <w:rPr>
                <w:rFonts w:ascii="宋体" w:hAnsi="宋体" w:cs="宋体"/>
                <w:color w:val="00B050"/>
                <w:sz w:val="24"/>
              </w:rPr>
            </w:pPr>
            <w:r>
              <w:rPr>
                <w:rFonts w:hint="eastAsia" w:ascii="宋体" w:hAnsi="宋体" w:cs="宋体"/>
                <w:color w:val="00B050"/>
                <w:sz w:val="24"/>
              </w:rPr>
              <w:t xml:space="preserve">3.有的词语不仅要弄清它的意思，还要想一想这个词用在什么场合。     </w:t>
            </w:r>
          </w:p>
          <w:p w14:paraId="17945D8C">
            <w:pPr>
              <w:spacing w:line="440" w:lineRule="exact"/>
              <w:ind w:firstLine="240" w:firstLineChars="100"/>
              <w:rPr>
                <w:rFonts w:ascii="宋体" w:hAnsi="宋体" w:cs="宋体"/>
                <w:sz w:val="24"/>
              </w:rPr>
            </w:pPr>
            <w:r>
              <w:rPr>
                <w:rFonts w:hint="eastAsia" w:ascii="宋体" w:hAnsi="宋体" w:cs="宋体"/>
                <w:sz w:val="24"/>
              </w:rPr>
              <w:t>（1）小组交流自己理解的词语。</w:t>
            </w:r>
          </w:p>
          <w:p w14:paraId="2A1C5F8F">
            <w:pPr>
              <w:spacing w:line="440" w:lineRule="exact"/>
              <w:ind w:firstLine="240" w:firstLineChars="100"/>
              <w:rPr>
                <w:rFonts w:ascii="宋体" w:hAnsi="宋体" w:cs="宋体"/>
                <w:color w:val="00B050"/>
                <w:sz w:val="24"/>
              </w:rPr>
            </w:pPr>
            <w:r>
              <w:rPr>
                <w:rFonts w:hint="eastAsia" w:ascii="宋体" w:hAnsi="宋体" w:cs="宋体"/>
                <w:sz w:val="24"/>
              </w:rPr>
              <w:t>（2）猜猜我是谁。根据意思说出对应词语。</w:t>
            </w:r>
            <w:r>
              <w:rPr>
                <w:rFonts w:hint="eastAsia" w:ascii="宋体" w:hAnsi="宋体" w:cs="宋体"/>
                <w:b/>
                <w:bCs/>
                <w:color w:val="0000FF"/>
                <w:sz w:val="24"/>
              </w:rPr>
              <w:t>（课件出示7）</w:t>
            </w:r>
          </w:p>
          <w:p w14:paraId="41CD8AF0">
            <w:pPr>
              <w:spacing w:line="440" w:lineRule="exact"/>
              <w:ind w:firstLine="480" w:firstLineChars="200"/>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①</w:t>
            </w:r>
            <w:r>
              <w:rPr>
                <w:rFonts w:hint="eastAsia" w:ascii="宋体" w:hAnsi="宋体" w:cs="宋体"/>
                <w:color w:val="00B050"/>
                <w:sz w:val="24"/>
                <w:bdr w:val="single" w:color="auto" w:sz="4" w:space="0"/>
                <w:shd w:val="clear" w:color="auto" w:fill="FFFFFF"/>
              </w:rPr>
              <w:t>指旌旗</w:t>
            </w:r>
            <w:r>
              <w:rPr>
                <w:rStyle w:val="11"/>
                <w:rFonts w:hint="eastAsia" w:ascii="宋体" w:hAnsi="宋体" w:cs="宋体"/>
                <w:i w:val="0"/>
                <w:color w:val="00B050"/>
                <w:sz w:val="24"/>
                <w:bdr w:val="single" w:color="auto" w:sz="4" w:space="0"/>
                <w:shd w:val="clear" w:color="auto" w:fill="FFFFFF"/>
              </w:rPr>
              <w:t>随风摆动</w:t>
            </w:r>
            <w:r>
              <w:rPr>
                <w:rFonts w:hint="eastAsia" w:ascii="宋体" w:hAnsi="宋体" w:cs="宋体"/>
                <w:color w:val="00B050"/>
                <w:sz w:val="24"/>
                <w:bdr w:val="single" w:color="auto" w:sz="4" w:space="0"/>
                <w:shd w:val="clear" w:color="auto" w:fill="FFFFFF"/>
              </w:rPr>
              <w:t xml:space="preserve">的样子。 </w:t>
            </w:r>
            <w:r>
              <w:rPr>
                <w:rFonts w:hint="eastAsia" w:ascii="宋体" w:hAnsi="宋体" w:cs="宋体"/>
                <w:color w:val="00B050"/>
                <w:sz w:val="24"/>
                <w:bdr w:val="single" w:color="auto" w:sz="4" w:space="0"/>
              </w:rPr>
              <w:t xml:space="preserve">(        )                                </w:t>
            </w:r>
          </w:p>
          <w:p w14:paraId="4BECC3B6">
            <w:pPr>
              <w:spacing w:line="440" w:lineRule="exact"/>
              <w:ind w:firstLine="480" w:firstLineChars="200"/>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②形容色彩华丽。    (        )</w:t>
            </w:r>
          </w:p>
          <w:p w14:paraId="762CC43F">
            <w:pPr>
              <w:spacing w:line="440" w:lineRule="exact"/>
              <w:ind w:firstLine="480" w:firstLineChars="200"/>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③山间平整的场地。   (        )</w:t>
            </w:r>
          </w:p>
          <w:p w14:paraId="3D783C3A">
            <w:pPr>
              <w:spacing w:line="440" w:lineRule="exact"/>
              <w:ind w:firstLine="480" w:firstLineChars="200"/>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④边防，边境。      (         )</w:t>
            </w:r>
          </w:p>
          <w:p w14:paraId="6EB20BA9">
            <w:pPr>
              <w:spacing w:line="440" w:lineRule="exact"/>
              <w:ind w:left="479" w:leftChars="228"/>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t xml:space="preserve">⑤两人徒手较量,以把对手摔倒为胜的竞技运动。(        )  </w:t>
            </w:r>
          </w:p>
          <w:p w14:paraId="39DC9083">
            <w:pPr>
              <w:widowControl/>
              <w:spacing w:line="440" w:lineRule="exact"/>
              <w:ind w:firstLine="480" w:firstLineChars="200"/>
              <w:rPr>
                <w:rFonts w:ascii="宋体" w:hAnsi="宋体" w:cs="宋体"/>
                <w:sz w:val="24"/>
              </w:rPr>
            </w:pPr>
            <w:r>
              <w:rPr>
                <w:rFonts w:hint="eastAsia" w:ascii="宋体" w:hAnsi="宋体" w:cs="宋体"/>
                <w:sz w:val="24"/>
              </w:rPr>
              <w:t xml:space="preserve">6.生字我会写   </w:t>
            </w:r>
          </w:p>
          <w:p w14:paraId="41218E85">
            <w:pPr>
              <w:spacing w:line="440" w:lineRule="exact"/>
              <w:ind w:firstLine="241" w:firstLineChars="100"/>
              <w:rPr>
                <w:rFonts w:ascii="宋体" w:hAnsi="宋体" w:cs="宋体"/>
                <w:color w:val="0000FF"/>
                <w:sz w:val="24"/>
              </w:rPr>
            </w:pPr>
            <w:r>
              <w:rPr>
                <w:rFonts w:hint="eastAsia" w:ascii="宋体" w:hAnsi="宋体" w:cs="宋体"/>
                <w:b/>
                <w:bCs/>
                <w:color w:val="0000FF"/>
                <w:sz w:val="24"/>
              </w:rPr>
              <w:t>（课件出示8：生字田字格课件）</w:t>
            </w:r>
          </w:p>
          <w:p w14:paraId="54F34981">
            <w:pPr>
              <w:spacing w:line="440" w:lineRule="exact"/>
              <w:ind w:firstLine="240" w:firstLineChars="100"/>
              <w:rPr>
                <w:rFonts w:ascii="宋体" w:hAnsi="宋体" w:cs="宋体"/>
                <w:color w:val="00B050"/>
                <w:sz w:val="24"/>
              </w:rPr>
            </w:pPr>
            <w:r>
              <w:rPr>
                <w:rFonts w:hint="eastAsia" w:ascii="宋体" w:hAnsi="宋体" w:cs="宋体"/>
                <w:color w:val="00B050"/>
                <w:sz w:val="24"/>
              </w:rPr>
              <w:t xml:space="preserve">晨 绒 球 汉 艳 服 装 扮 静 停 孔 雀 粗 </w:t>
            </w:r>
          </w:p>
          <w:p w14:paraId="2E25E8D7">
            <w:pPr>
              <w:widowControl/>
              <w:spacing w:line="440" w:lineRule="exact"/>
              <w:rPr>
                <w:rFonts w:ascii="宋体" w:hAnsi="宋体" w:cs="宋体"/>
                <w:sz w:val="24"/>
              </w:rPr>
            </w:pPr>
            <w:r>
              <w:rPr>
                <w:rFonts w:hint="eastAsia" w:ascii="宋体" w:hAnsi="宋体" w:cs="宋体"/>
                <w:color w:val="00B050"/>
                <w:sz w:val="24"/>
              </w:rPr>
              <w:t xml:space="preserve">   </w:t>
            </w:r>
            <w:r>
              <w:rPr>
                <w:rFonts w:hint="eastAsia" w:ascii="宋体" w:hAnsi="宋体" w:cs="宋体"/>
                <w:sz w:val="24"/>
              </w:rPr>
              <w:t>（1）识记字形</w:t>
            </w:r>
          </w:p>
          <w:p w14:paraId="09342237">
            <w:pPr>
              <w:widowControl/>
              <w:spacing w:line="440" w:lineRule="exact"/>
              <w:rPr>
                <w:rFonts w:ascii="宋体" w:hAnsi="宋体" w:cs="宋体"/>
                <w:sz w:val="24"/>
              </w:rPr>
            </w:pPr>
            <w:r>
              <w:rPr>
                <w:rFonts w:hint="eastAsia" w:ascii="宋体" w:hAnsi="宋体" w:cs="宋体"/>
                <w:sz w:val="24"/>
              </w:rPr>
              <w:t xml:space="preserve">   你有什么好办法记住这些字？</w:t>
            </w:r>
          </w:p>
          <w:p w14:paraId="4821E7EE">
            <w:pPr>
              <w:widowControl/>
              <w:spacing w:line="440" w:lineRule="exact"/>
              <w:rPr>
                <w:rFonts w:ascii="宋体" w:hAnsi="宋体" w:cs="宋体"/>
                <w:sz w:val="24"/>
              </w:rPr>
            </w:pPr>
            <w:r>
              <w:rPr>
                <w:rFonts w:hint="eastAsia" w:ascii="宋体" w:hAnsi="宋体" w:cs="宋体"/>
                <w:sz w:val="24"/>
              </w:rPr>
              <w:t xml:space="preserve">   形声字构字规律识记“装、晨”：“衣、日”是形旁，表义；“壮、辰”是声旁，表音。</w:t>
            </w:r>
          </w:p>
          <w:p w14:paraId="007AB2D9">
            <w:pPr>
              <w:widowControl/>
              <w:spacing w:line="440" w:lineRule="exact"/>
              <w:rPr>
                <w:rFonts w:ascii="宋体" w:hAnsi="宋体" w:cs="宋体"/>
                <w:sz w:val="24"/>
              </w:rPr>
            </w:pPr>
            <w:r>
              <w:rPr>
                <w:rFonts w:hint="eastAsia" w:ascii="宋体" w:hAnsi="宋体" w:cs="宋体"/>
                <w:sz w:val="24"/>
              </w:rPr>
              <w:t xml:space="preserve">    加一加：“氵+又=汉”“扌+分=扮” “青+争=静” “米+且=粗”“子+乚=孔”“丰+色=艳”。</w:t>
            </w:r>
          </w:p>
          <w:p w14:paraId="5E72B62B">
            <w:pPr>
              <w:widowControl/>
              <w:spacing w:line="440" w:lineRule="exact"/>
              <w:ind w:firstLine="480" w:firstLineChars="200"/>
              <w:rPr>
                <w:rFonts w:ascii="宋体" w:hAnsi="宋体" w:cs="宋体"/>
                <w:sz w:val="24"/>
              </w:rPr>
            </w:pPr>
            <w:r>
              <w:rPr>
                <w:rFonts w:hint="eastAsia" w:ascii="宋体" w:hAnsi="宋体" w:cs="宋体"/>
                <w:sz w:val="24"/>
              </w:rPr>
              <w:t>换一换：“报”把“扌”换成“月”就是“服”。</w:t>
            </w:r>
          </w:p>
          <w:p w14:paraId="056715FA">
            <w:pPr>
              <w:widowControl/>
              <w:spacing w:line="440" w:lineRule="exact"/>
              <w:rPr>
                <w:rFonts w:ascii="宋体" w:hAnsi="宋体" w:cs="宋体"/>
                <w:b/>
                <w:bCs/>
                <w:color w:val="0000FF"/>
                <w:sz w:val="24"/>
              </w:rPr>
            </w:pPr>
            <w:r>
              <w:rPr>
                <w:rFonts w:hint="eastAsia" w:ascii="宋体" w:hAnsi="宋体" w:cs="宋体"/>
                <w:sz w:val="24"/>
              </w:rPr>
              <w:t xml:space="preserve">   (2)说说本课每个字，提醒大家写时要注意什么？</w:t>
            </w:r>
            <w:r>
              <w:rPr>
                <w:rFonts w:hint="eastAsia" w:ascii="宋体" w:hAnsi="宋体" w:cs="宋体"/>
                <w:b/>
                <w:bCs/>
                <w:color w:val="0000FF"/>
                <w:sz w:val="24"/>
              </w:rPr>
              <w:t>（课件出示9）</w:t>
            </w:r>
          </w:p>
          <w:p w14:paraId="2EE1D995">
            <w:pPr>
              <w:widowControl/>
              <w:spacing w:line="440" w:lineRule="exact"/>
              <w:ind w:firstLine="482" w:firstLineChars="200"/>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写好生字四步走：</w:t>
            </w:r>
          </w:p>
          <w:p w14:paraId="198237FC">
            <w:pPr>
              <w:widowControl/>
              <w:spacing w:line="440" w:lineRule="exact"/>
              <w:ind w:firstLine="482" w:firstLineChars="200"/>
              <w:jc w:val="left"/>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1.说一说。</w:t>
            </w:r>
          </w:p>
          <w:p w14:paraId="6270FC09">
            <w:pPr>
              <w:widowControl/>
              <w:spacing w:line="440" w:lineRule="exact"/>
              <w:ind w:firstLine="482" w:firstLineChars="200"/>
              <w:jc w:val="left"/>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2.看一看。</w:t>
            </w:r>
          </w:p>
          <w:p w14:paraId="1034FAFD">
            <w:pPr>
              <w:widowControl/>
              <w:spacing w:line="440" w:lineRule="exact"/>
              <w:ind w:firstLine="482" w:firstLineChars="200"/>
              <w:jc w:val="left"/>
              <w:rPr>
                <w:rFonts w:ascii="宋体" w:hAnsi="宋体" w:cs="宋体"/>
                <w:b/>
                <w:bCs/>
                <w:color w:val="00B050"/>
                <w:sz w:val="24"/>
                <w:bdr w:val="single" w:color="auto" w:sz="4" w:space="0"/>
              </w:rPr>
            </w:pPr>
            <w:r>
              <w:rPr>
                <w:rFonts w:hint="eastAsia" w:ascii="宋体" w:hAnsi="宋体" w:cs="宋体"/>
                <w:b/>
                <w:bCs/>
                <w:color w:val="00B050"/>
                <w:sz w:val="24"/>
                <w:bdr w:val="single" w:color="auto" w:sz="4" w:space="0"/>
              </w:rPr>
              <w:t>3.写一写。</w:t>
            </w:r>
          </w:p>
          <w:p w14:paraId="3D21419B">
            <w:pPr>
              <w:widowControl/>
              <w:spacing w:line="440" w:lineRule="exact"/>
              <w:ind w:firstLine="482" w:firstLineChars="200"/>
              <w:jc w:val="left"/>
              <w:rPr>
                <w:rFonts w:ascii="宋体" w:hAnsi="宋体" w:cs="宋体"/>
                <w:color w:val="00B050"/>
                <w:sz w:val="24"/>
              </w:rPr>
            </w:pPr>
            <w:r>
              <w:rPr>
                <w:rFonts w:hint="eastAsia" w:ascii="宋体" w:hAnsi="宋体" w:cs="宋体"/>
                <w:b/>
                <w:bCs/>
                <w:color w:val="00B050"/>
                <w:sz w:val="24"/>
                <w:bdr w:val="single" w:color="auto" w:sz="4" w:space="0"/>
              </w:rPr>
              <w:t>4.对一对。</w:t>
            </w:r>
          </w:p>
          <w:p w14:paraId="1B4F930B">
            <w:pPr>
              <w:widowControl/>
              <w:spacing w:line="440" w:lineRule="exact"/>
              <w:ind w:firstLine="482" w:firstLineChars="200"/>
              <w:rPr>
                <w:rFonts w:ascii="宋体" w:hAnsi="宋体" w:cs="宋体"/>
                <w:sz w:val="24"/>
              </w:rPr>
            </w:pPr>
            <w:r>
              <w:rPr>
                <w:rFonts w:hint="eastAsia" w:ascii="宋体" w:hAnsi="宋体" w:cs="宋体"/>
                <w:b/>
                <w:sz w:val="24"/>
              </w:rPr>
              <w:t>说一说：</w:t>
            </w:r>
            <w:r>
              <w:rPr>
                <w:rFonts w:hint="eastAsia" w:ascii="宋体" w:hAnsi="宋体" w:cs="宋体"/>
                <w:sz w:val="24"/>
              </w:rPr>
              <w:t>整体结构上要注意什么。</w:t>
            </w:r>
          </w:p>
          <w:p w14:paraId="43CC3306">
            <w:pPr>
              <w:widowControl/>
              <w:spacing w:line="440" w:lineRule="exact"/>
              <w:ind w:firstLine="480" w:firstLineChars="200"/>
              <w:rPr>
                <w:rFonts w:ascii="宋体" w:hAnsi="宋体" w:cs="宋体"/>
                <w:sz w:val="24"/>
              </w:rPr>
            </w:pPr>
            <w:r>
              <w:rPr>
                <w:rFonts w:hint="eastAsia" w:ascii="宋体" w:hAnsi="宋体" w:cs="宋体"/>
                <w:sz w:val="24"/>
              </w:rPr>
              <w:t>“晨、装”——上下结构，上窄下宽。</w:t>
            </w:r>
          </w:p>
          <w:p w14:paraId="2E04FDB1">
            <w:pPr>
              <w:spacing w:line="440" w:lineRule="exact"/>
              <w:ind w:firstLine="480" w:firstLineChars="200"/>
              <w:rPr>
                <w:rFonts w:ascii="宋体" w:hAnsi="宋体" w:cs="宋体"/>
                <w:sz w:val="24"/>
              </w:rPr>
            </w:pPr>
            <w:r>
              <w:rPr>
                <w:rFonts w:hint="eastAsia" w:ascii="宋体" w:hAnsi="宋体" w:cs="宋体"/>
                <w:sz w:val="24"/>
              </w:rPr>
              <w:t>“汉、扮、停”——左右结构，应写得左窄右宽。</w:t>
            </w:r>
          </w:p>
          <w:p w14:paraId="6613B430">
            <w:pPr>
              <w:widowControl/>
              <w:spacing w:line="440" w:lineRule="exact"/>
              <w:ind w:firstLine="480" w:firstLineChars="200"/>
              <w:rPr>
                <w:rFonts w:ascii="宋体" w:hAnsi="宋体" w:cs="宋体"/>
                <w:sz w:val="24"/>
              </w:rPr>
            </w:pPr>
            <w:r>
              <w:rPr>
                <w:rFonts w:hint="eastAsia" w:ascii="宋体" w:hAnsi="宋体" w:cs="宋体"/>
                <w:sz w:val="24"/>
              </w:rPr>
              <w:t>“艳、服、静、孔”——左右结构，应写得左右等宽。</w:t>
            </w:r>
          </w:p>
          <w:p w14:paraId="6DE6B4AC">
            <w:pPr>
              <w:spacing w:line="440" w:lineRule="exact"/>
              <w:ind w:firstLine="482" w:firstLineChars="200"/>
              <w:rPr>
                <w:rFonts w:ascii="宋体" w:hAnsi="宋体" w:cs="宋体"/>
                <w:sz w:val="24"/>
              </w:rPr>
            </w:pPr>
            <w:r>
              <w:rPr>
                <w:rFonts w:hint="eastAsia" w:ascii="宋体" w:hAnsi="宋体" w:cs="宋体"/>
                <w:b/>
                <w:sz w:val="24"/>
              </w:rPr>
              <w:t>看一看：</w:t>
            </w:r>
            <w:r>
              <w:rPr>
                <w:rFonts w:hint="eastAsia" w:ascii="宋体" w:hAnsi="宋体" w:cs="宋体"/>
                <w:sz w:val="24"/>
              </w:rPr>
              <w:t>关键笔画的写法。</w:t>
            </w:r>
          </w:p>
          <w:p w14:paraId="679AE69C">
            <w:pPr>
              <w:widowControl/>
              <w:spacing w:line="440" w:lineRule="exact"/>
              <w:ind w:firstLine="480" w:firstLineChars="200"/>
              <w:rPr>
                <w:rFonts w:ascii="宋体" w:hAnsi="宋体" w:cs="宋体"/>
                <w:b/>
                <w:sz w:val="24"/>
              </w:rPr>
            </w:pPr>
            <w:r>
              <w:rPr>
                <w:rFonts w:hint="eastAsia" w:ascii="宋体" w:hAnsi="宋体" w:cs="宋体"/>
                <w:sz w:val="24"/>
              </w:rPr>
              <w:t>巧记字形：“丰”“色”艳。</w:t>
            </w:r>
          </w:p>
          <w:p w14:paraId="3B8C9D30">
            <w:pPr>
              <w:spacing w:line="440" w:lineRule="exact"/>
              <w:ind w:firstLine="482" w:firstLineChars="200"/>
              <w:rPr>
                <w:rFonts w:ascii="宋体" w:hAnsi="宋体" w:cs="宋体"/>
                <w:sz w:val="24"/>
              </w:rPr>
            </w:pPr>
            <w:r>
              <w:rPr>
                <w:rFonts w:hint="eastAsia" w:ascii="宋体" w:hAnsi="宋体" w:cs="宋体"/>
                <w:b/>
                <w:sz w:val="24"/>
              </w:rPr>
              <w:t>写一写：</w:t>
            </w:r>
            <w:r>
              <w:rPr>
                <w:rFonts w:hint="eastAsia" w:ascii="宋体" w:hAnsi="宋体" w:cs="宋体"/>
                <w:sz w:val="24"/>
              </w:rPr>
              <w:t>老师范写,重点指导“晨、装”，学生练写。</w:t>
            </w:r>
          </w:p>
          <w:p w14:paraId="2D3A969F">
            <w:pPr>
              <w:spacing w:line="440" w:lineRule="exact"/>
              <w:ind w:firstLine="480" w:firstLineChars="200"/>
              <w:rPr>
                <w:rFonts w:ascii="宋体" w:hAnsi="宋体" w:cs="宋体"/>
                <w:b/>
                <w:sz w:val="24"/>
              </w:rPr>
            </w:pPr>
            <w:r>
              <w:rPr>
                <w:rFonts w:hint="eastAsia" w:ascii="宋体" w:hAnsi="宋体" w:cs="宋体"/>
                <w:sz w:val="24"/>
              </w:rPr>
              <w:t>“晨”和“装”二字均为上下结构，但要注意整个字不要写得过长，其中“晨”字要注意 “日”和“曰”的区别，“装”字的“壮”要写得扁一些，按正确笔顺规范书写。</w:t>
            </w:r>
          </w:p>
          <w:p w14:paraId="5564FEBB">
            <w:pPr>
              <w:spacing w:line="440" w:lineRule="exact"/>
              <w:ind w:firstLine="482" w:firstLineChars="200"/>
              <w:rPr>
                <w:rFonts w:ascii="宋体" w:hAnsi="宋体" w:cs="宋体"/>
                <w:sz w:val="24"/>
              </w:rPr>
            </w:pPr>
            <w:r>
              <w:rPr>
                <w:rFonts w:hint="eastAsia" w:ascii="宋体" w:hAnsi="宋体" w:cs="宋体"/>
                <w:b/>
                <w:sz w:val="24"/>
              </w:rPr>
              <w:t>对一对</w:t>
            </w:r>
            <w:r>
              <w:rPr>
                <w:rFonts w:hint="eastAsia" w:ascii="宋体" w:hAnsi="宋体" w:cs="宋体"/>
                <w:sz w:val="24"/>
              </w:rPr>
              <w:t>：再和课本对照一遍，写不好看的地方，下一遍及时改正。</w:t>
            </w:r>
          </w:p>
          <w:p w14:paraId="6A7DFB7E">
            <w:pPr>
              <w:widowControl/>
              <w:spacing w:line="440" w:lineRule="exact"/>
              <w:rPr>
                <w:rFonts w:ascii="宋体" w:hAnsi="宋体" w:cs="宋体"/>
                <w:sz w:val="24"/>
              </w:rPr>
            </w:pPr>
            <w:r>
              <w:rPr>
                <w:rFonts w:hint="eastAsia" w:ascii="宋体" w:hAnsi="宋体" w:cs="宋体"/>
                <w:sz w:val="24"/>
              </w:rPr>
              <w:t xml:space="preserve">    (1)学生练写,教师巡视指导。</w:t>
            </w:r>
          </w:p>
          <w:p w14:paraId="0996D68F">
            <w:pPr>
              <w:widowControl/>
              <w:spacing w:line="440" w:lineRule="exact"/>
              <w:ind w:firstLine="240" w:firstLineChars="100"/>
              <w:rPr>
                <w:rFonts w:ascii="宋体" w:hAnsi="宋体" w:cs="宋体"/>
                <w:sz w:val="24"/>
              </w:rPr>
            </w:pPr>
            <w:r>
              <w:rPr>
                <w:rFonts w:hint="eastAsia" w:ascii="宋体" w:hAnsi="宋体" w:cs="宋体"/>
                <w:sz w:val="24"/>
              </w:rPr>
              <w:t xml:space="preserve"> （2）投影展示书写正确、美观的字词，相互借鉴。</w:t>
            </w:r>
          </w:p>
          <w:p w14:paraId="5343F7EA">
            <w:pPr>
              <w:spacing w:line="440" w:lineRule="exact"/>
              <w:ind w:firstLine="480" w:firstLineChars="200"/>
              <w:rPr>
                <w:rFonts w:ascii="宋体" w:hAnsi="宋体" w:cs="宋体"/>
                <w:sz w:val="24"/>
              </w:rPr>
            </w:pPr>
            <w:r>
              <w:rPr>
                <w:rFonts w:hint="eastAsia" w:ascii="宋体" w:hAnsi="宋体" w:cs="宋体"/>
                <w:sz w:val="24"/>
              </w:rPr>
              <w:t xml:space="preserve">师小结：汉字是世界上最美丽，最神奇的文字，是我们中国传统文化中的瑰宝，具有集形象、声音和意思三者于一体的特性，掌握了汉字这一特点，能帮助我们更轻松地认读、识写。 </w:t>
            </w:r>
          </w:p>
          <w:p w14:paraId="5497A393">
            <w:pPr>
              <w:spacing w:line="440" w:lineRule="exact"/>
              <w:ind w:firstLine="480" w:firstLineChars="200"/>
              <w:jc w:val="left"/>
              <w:rPr>
                <w:rFonts w:ascii="宋体" w:hAnsi="宋体" w:cs="宋体"/>
                <w:sz w:val="24"/>
              </w:rPr>
            </w:pPr>
            <w:r>
              <w:rPr>
                <w:rFonts w:hint="eastAsia" w:ascii="宋体" w:hAnsi="宋体" w:cs="宋体"/>
                <w:sz w:val="24"/>
              </w:rPr>
              <w:t>7.再次巩固字词：</w:t>
            </w:r>
          </w:p>
          <w:p w14:paraId="257AC33F">
            <w:pPr>
              <w:spacing w:line="440" w:lineRule="exact"/>
              <w:ind w:firstLine="480" w:firstLineChars="200"/>
              <w:rPr>
                <w:rFonts w:ascii="宋体" w:hAnsi="宋体" w:cs="宋体"/>
                <w:color w:val="00B050"/>
                <w:sz w:val="24"/>
              </w:rPr>
            </w:pPr>
            <w:r>
              <w:rPr>
                <w:rFonts w:hint="eastAsia" w:ascii="宋体" w:hAnsi="宋体" w:cs="宋体"/>
                <w:sz w:val="24"/>
              </w:rPr>
              <w:t>把表示“傣族、景颇族、阿昌族、德昂族”的图片和相应的词语连线。</w:t>
            </w:r>
            <w:r>
              <w:rPr>
                <w:rFonts w:hint="eastAsia" w:ascii="宋体" w:hAnsi="宋体" w:cs="宋体"/>
                <w:b/>
                <w:bCs/>
                <w:color w:val="0000FF"/>
                <w:sz w:val="24"/>
              </w:rPr>
              <w:t>（课件出示10）</w:t>
            </w:r>
          </w:p>
          <w:p w14:paraId="57969F11">
            <w:pPr>
              <w:spacing w:line="440" w:lineRule="exact"/>
              <w:ind w:firstLine="480" w:firstLineChars="200"/>
              <w:rPr>
                <w:rFonts w:ascii="宋体" w:hAnsi="宋体" w:cs="宋体"/>
                <w:sz w:val="24"/>
              </w:rPr>
            </w:pPr>
            <w:r>
              <w:rPr>
                <w:rFonts w:hint="eastAsia" w:ascii="宋体" w:hAnsi="宋体" w:cs="宋体"/>
                <w:sz w:val="24"/>
              </w:rPr>
              <w:t>8.同桌相互听读课文，在读中巩固识字。</w:t>
            </w:r>
          </w:p>
          <w:p w14:paraId="7275406D">
            <w:pPr>
              <w:spacing w:line="440" w:lineRule="exact"/>
              <w:ind w:firstLine="482" w:firstLineChars="200"/>
              <w:rPr>
                <w:rFonts w:ascii="宋体" w:hAnsi="宋体" w:cs="宋体"/>
                <w:b/>
                <w:bCs/>
                <w:color w:val="FF00FF"/>
                <w:sz w:val="24"/>
              </w:rPr>
            </w:pPr>
            <w:r>
              <w:rPr>
                <w:rFonts w:hint="eastAsia" w:ascii="宋体" w:hAnsi="宋体" w:cs="宋体"/>
                <w:b/>
                <w:bCs/>
                <w:color w:val="FF00FF"/>
                <w:sz w:val="24"/>
              </w:rPr>
              <w:t>三、再读课文，理清顺序。</w:t>
            </w:r>
          </w:p>
          <w:p w14:paraId="52A4E174">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1.小组合作，逐段朗读课文，感知课文内容，讨论：课文先写了什么，再写什么，最后写什么？</w:t>
            </w:r>
          </w:p>
          <w:p w14:paraId="6716A9E9">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2.学习反馈</w:t>
            </w:r>
            <w:r>
              <w:rPr>
                <w:rFonts w:hint="eastAsia" w:ascii="宋体" w:hAnsi="宋体" w:cs="宋体"/>
                <w:b/>
                <w:bCs/>
                <w:color w:val="0000FF"/>
                <w:sz w:val="24"/>
              </w:rPr>
              <w:t>（课件出示11）</w:t>
            </w:r>
            <w:r>
              <w:rPr>
                <w:rFonts w:hint="eastAsia" w:ascii="宋体" w:hAnsi="宋体" w:cs="宋体"/>
                <w:color w:val="000000" w:themeColor="text1"/>
                <w:sz w:val="24"/>
              </w:rPr>
              <w:t>（填空）：</w:t>
            </w:r>
          </w:p>
          <w:p w14:paraId="45A06E56">
            <w:pPr>
              <w:spacing w:line="440" w:lineRule="exact"/>
              <w:ind w:firstLine="480" w:firstLineChars="200"/>
              <w:rPr>
                <w:rFonts w:ascii="宋体" w:hAnsi="宋体" w:cs="宋体"/>
                <w:color w:val="000000" w:themeColor="text1"/>
                <w:sz w:val="24"/>
                <w:bdr w:val="single" w:color="auto" w:sz="4" w:space="0"/>
              </w:rPr>
            </w:pPr>
            <w:r>
              <w:rPr>
                <w:rFonts w:hint="eastAsia" w:ascii="宋体" w:hAnsi="宋体" w:cs="宋体"/>
                <w:color w:val="00B050"/>
                <w:sz w:val="24"/>
                <w:bdr w:val="single" w:color="auto" w:sz="4" w:space="0"/>
              </w:rPr>
              <w:t>课文先写（上学的路上，来到学校）；再写（上课，下课）；最后写（这就是我们可爱的小学）。</w:t>
            </w:r>
          </w:p>
          <w:p w14:paraId="2EC9C57B">
            <w:pPr>
              <w:spacing w:line="440" w:lineRule="exact"/>
            </w:pPr>
          </w:p>
        </w:tc>
        <w:tc>
          <w:tcPr>
            <w:tcW w:w="1268" w:type="pct"/>
            <w:gridSpan w:val="2"/>
            <w:tcBorders>
              <w:top w:val="nil"/>
              <w:left w:val="nil"/>
              <w:bottom w:val="single" w:color="auto" w:sz="8" w:space="0"/>
              <w:right w:val="single" w:color="000000" w:sz="8" w:space="0"/>
            </w:tcBorders>
          </w:tcPr>
          <w:p w14:paraId="58031249">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【设计意图：以优美的音乐导入新课，既激发了学生学习的兴趣，又使学生感受到了民族大团结的热烈气氛。】</w:t>
            </w:r>
          </w:p>
          <w:p w14:paraId="60B1817E">
            <w:pPr>
              <w:spacing w:line="440" w:lineRule="exact"/>
              <w:rPr>
                <w:rFonts w:asciiTheme="minorHAnsi" w:hAnsiTheme="minorHAnsi" w:eastAsiaTheme="minorEastAsia" w:cstheme="minorBidi"/>
              </w:rPr>
            </w:pPr>
          </w:p>
          <w:p w14:paraId="4B0A4E4D">
            <w:pPr>
              <w:spacing w:line="440" w:lineRule="exact"/>
              <w:rPr>
                <w:rFonts w:asciiTheme="minorHAnsi" w:hAnsiTheme="minorHAnsi" w:eastAsiaTheme="minorEastAsia" w:cstheme="minorBidi"/>
                <w:color w:val="00B050"/>
                <w:sz w:val="24"/>
              </w:rPr>
            </w:pPr>
          </w:p>
          <w:p w14:paraId="51ED5D24">
            <w:pPr>
              <w:spacing w:line="440" w:lineRule="exact"/>
              <w:rPr>
                <w:rFonts w:asciiTheme="minorHAnsi" w:hAnsiTheme="minorHAnsi" w:eastAsiaTheme="minorEastAsia" w:cstheme="minorBidi"/>
                <w:color w:val="00B050"/>
                <w:sz w:val="24"/>
              </w:rPr>
            </w:pPr>
          </w:p>
          <w:p w14:paraId="1F0E6E1A">
            <w:pPr>
              <w:spacing w:line="440" w:lineRule="exact"/>
              <w:rPr>
                <w:rFonts w:asciiTheme="minorHAnsi" w:hAnsiTheme="minorHAnsi" w:eastAsiaTheme="minorEastAsia" w:cstheme="minorBidi"/>
                <w:color w:val="00B050"/>
                <w:sz w:val="24"/>
              </w:rPr>
            </w:pPr>
          </w:p>
          <w:p w14:paraId="3E0936CD">
            <w:pPr>
              <w:spacing w:line="440" w:lineRule="exact"/>
              <w:rPr>
                <w:rFonts w:asciiTheme="minorHAnsi" w:hAnsiTheme="minorHAnsi" w:eastAsiaTheme="minorEastAsia" w:cstheme="minorBidi"/>
                <w:color w:val="00B050"/>
                <w:sz w:val="24"/>
              </w:rPr>
            </w:pPr>
          </w:p>
          <w:p w14:paraId="60EBCB0A">
            <w:pPr>
              <w:spacing w:line="440" w:lineRule="exact"/>
              <w:rPr>
                <w:rFonts w:asciiTheme="minorHAnsi" w:hAnsiTheme="minorHAnsi" w:eastAsiaTheme="minorEastAsia" w:cstheme="minorBidi"/>
                <w:color w:val="00B050"/>
                <w:sz w:val="24"/>
              </w:rPr>
            </w:pPr>
          </w:p>
          <w:p w14:paraId="0A53F6E8">
            <w:pPr>
              <w:spacing w:line="440" w:lineRule="exact"/>
              <w:rPr>
                <w:rFonts w:asciiTheme="minorHAnsi" w:hAnsiTheme="minorHAnsi" w:eastAsiaTheme="minorEastAsia" w:cstheme="minorBidi"/>
                <w:color w:val="00B050"/>
                <w:sz w:val="24"/>
              </w:rPr>
            </w:pPr>
          </w:p>
          <w:p w14:paraId="5D5DF4A6">
            <w:pPr>
              <w:spacing w:line="440" w:lineRule="exact"/>
              <w:rPr>
                <w:rFonts w:asciiTheme="minorHAnsi" w:hAnsiTheme="minorHAnsi" w:eastAsiaTheme="minorEastAsia" w:cstheme="minorBidi"/>
                <w:color w:val="00B050"/>
                <w:sz w:val="24"/>
              </w:rPr>
            </w:pPr>
          </w:p>
          <w:p w14:paraId="241D4AE6">
            <w:pPr>
              <w:spacing w:line="440" w:lineRule="exact"/>
              <w:rPr>
                <w:rFonts w:asciiTheme="minorHAnsi" w:hAnsiTheme="minorHAnsi" w:eastAsiaTheme="minorEastAsia" w:cstheme="minorBidi"/>
                <w:color w:val="00B050"/>
                <w:sz w:val="24"/>
              </w:rPr>
            </w:pPr>
          </w:p>
          <w:p w14:paraId="35DBF715">
            <w:pPr>
              <w:spacing w:line="440" w:lineRule="exact"/>
              <w:rPr>
                <w:rFonts w:asciiTheme="minorHAnsi" w:hAnsiTheme="minorHAnsi" w:eastAsiaTheme="minorEastAsia" w:cstheme="minorBidi"/>
                <w:color w:val="00B050"/>
                <w:sz w:val="24"/>
              </w:rPr>
            </w:pPr>
          </w:p>
          <w:p w14:paraId="20751D8A">
            <w:pPr>
              <w:spacing w:line="440" w:lineRule="exact"/>
              <w:rPr>
                <w:rFonts w:asciiTheme="minorHAnsi" w:hAnsiTheme="minorHAnsi" w:eastAsiaTheme="minorEastAsia" w:cstheme="minorBidi"/>
                <w:color w:val="00B050"/>
                <w:sz w:val="24"/>
              </w:rPr>
            </w:pPr>
          </w:p>
          <w:p w14:paraId="7574E0B2">
            <w:pPr>
              <w:spacing w:line="440" w:lineRule="exact"/>
              <w:rPr>
                <w:rFonts w:asciiTheme="minorHAnsi" w:hAnsiTheme="minorHAnsi" w:eastAsiaTheme="minorEastAsia" w:cstheme="minorBidi"/>
                <w:color w:val="00B050"/>
                <w:sz w:val="24"/>
              </w:rPr>
            </w:pPr>
          </w:p>
          <w:p w14:paraId="357B658A">
            <w:pPr>
              <w:spacing w:line="440" w:lineRule="exact"/>
              <w:rPr>
                <w:rFonts w:asciiTheme="minorHAnsi" w:hAnsiTheme="minorHAnsi" w:eastAsiaTheme="minorEastAsia" w:cstheme="minorBidi"/>
                <w:color w:val="00B050"/>
                <w:sz w:val="24"/>
              </w:rPr>
            </w:pPr>
          </w:p>
          <w:p w14:paraId="3DD8F852">
            <w:pPr>
              <w:spacing w:line="440" w:lineRule="exact"/>
              <w:rPr>
                <w:rFonts w:asciiTheme="minorHAnsi" w:hAnsiTheme="minorHAnsi" w:eastAsiaTheme="minorEastAsia" w:cstheme="minorBidi"/>
                <w:color w:val="00B050"/>
                <w:sz w:val="24"/>
              </w:rPr>
            </w:pPr>
          </w:p>
          <w:p w14:paraId="62591F71">
            <w:pPr>
              <w:spacing w:line="440" w:lineRule="exact"/>
              <w:rPr>
                <w:rFonts w:asciiTheme="minorHAnsi" w:hAnsiTheme="minorHAnsi" w:eastAsiaTheme="minorEastAsia" w:cstheme="minorBidi"/>
                <w:color w:val="00B050"/>
                <w:sz w:val="24"/>
              </w:rPr>
            </w:pPr>
          </w:p>
          <w:p w14:paraId="1F054BA6">
            <w:pPr>
              <w:spacing w:line="440" w:lineRule="exact"/>
              <w:rPr>
                <w:rFonts w:asciiTheme="minorHAnsi" w:hAnsiTheme="minorHAnsi" w:eastAsiaTheme="minorEastAsia" w:cstheme="minorBidi"/>
                <w:color w:val="00B050"/>
                <w:sz w:val="24"/>
              </w:rPr>
            </w:pPr>
          </w:p>
          <w:p w14:paraId="1BBA4C96">
            <w:pPr>
              <w:spacing w:line="440" w:lineRule="exact"/>
              <w:rPr>
                <w:rFonts w:asciiTheme="minorHAnsi" w:hAnsiTheme="minorHAnsi" w:eastAsiaTheme="minorEastAsia" w:cstheme="minorBidi"/>
                <w:color w:val="00B050"/>
                <w:sz w:val="24"/>
              </w:rPr>
            </w:pPr>
          </w:p>
          <w:p w14:paraId="00F1C6E9">
            <w:pPr>
              <w:spacing w:line="440" w:lineRule="exact"/>
              <w:rPr>
                <w:rFonts w:asciiTheme="minorHAnsi" w:hAnsiTheme="minorHAnsi" w:eastAsiaTheme="minorEastAsia" w:cstheme="minorBidi"/>
                <w:color w:val="00B050"/>
                <w:sz w:val="24"/>
              </w:rPr>
            </w:pPr>
          </w:p>
          <w:p w14:paraId="55F56AF9">
            <w:pPr>
              <w:spacing w:line="440" w:lineRule="exact"/>
              <w:rPr>
                <w:rFonts w:asciiTheme="minorHAnsi" w:hAnsiTheme="minorHAnsi" w:eastAsiaTheme="minorEastAsia" w:cstheme="minorBidi"/>
                <w:color w:val="00B050"/>
                <w:sz w:val="24"/>
              </w:rPr>
            </w:pPr>
          </w:p>
          <w:p w14:paraId="5B03687E">
            <w:pPr>
              <w:spacing w:line="440" w:lineRule="exact"/>
              <w:rPr>
                <w:rFonts w:asciiTheme="minorHAnsi" w:hAnsiTheme="minorHAnsi" w:eastAsiaTheme="minorEastAsia" w:cstheme="minorBidi"/>
                <w:color w:val="00B050"/>
                <w:sz w:val="24"/>
              </w:rPr>
            </w:pPr>
          </w:p>
          <w:p w14:paraId="13500F79">
            <w:pPr>
              <w:spacing w:line="440" w:lineRule="exact"/>
              <w:rPr>
                <w:rFonts w:asciiTheme="minorHAnsi" w:hAnsiTheme="minorHAnsi" w:eastAsiaTheme="minorEastAsia" w:cstheme="minorBidi"/>
                <w:color w:val="00B050"/>
                <w:sz w:val="24"/>
              </w:rPr>
            </w:pPr>
          </w:p>
          <w:p w14:paraId="3334B3AE">
            <w:pPr>
              <w:spacing w:line="440" w:lineRule="exact"/>
              <w:rPr>
                <w:rFonts w:asciiTheme="minorHAnsi" w:hAnsiTheme="minorHAnsi" w:eastAsiaTheme="minorEastAsia" w:cstheme="minorBidi"/>
                <w:color w:val="00B050"/>
                <w:sz w:val="24"/>
              </w:rPr>
            </w:pPr>
          </w:p>
          <w:p w14:paraId="6B09C1AD">
            <w:pPr>
              <w:spacing w:line="440" w:lineRule="exact"/>
              <w:rPr>
                <w:rFonts w:asciiTheme="minorHAnsi" w:hAnsiTheme="minorHAnsi" w:eastAsiaTheme="minorEastAsia" w:cstheme="minorBidi"/>
                <w:color w:val="00B050"/>
                <w:sz w:val="24"/>
              </w:rPr>
            </w:pPr>
          </w:p>
          <w:p w14:paraId="4452A631">
            <w:pPr>
              <w:spacing w:line="440" w:lineRule="exact"/>
              <w:rPr>
                <w:rFonts w:asciiTheme="minorHAnsi" w:hAnsiTheme="minorHAnsi" w:eastAsiaTheme="minorEastAsia" w:cstheme="minorBidi"/>
                <w:color w:val="00B050"/>
                <w:sz w:val="24"/>
              </w:rPr>
            </w:pPr>
          </w:p>
          <w:p w14:paraId="25D30875">
            <w:pPr>
              <w:spacing w:line="440" w:lineRule="exact"/>
              <w:rPr>
                <w:rFonts w:asciiTheme="minorHAnsi" w:hAnsiTheme="minorHAnsi" w:eastAsiaTheme="minorEastAsia" w:cstheme="minorBidi"/>
                <w:color w:val="00B050"/>
                <w:sz w:val="24"/>
              </w:rPr>
            </w:pPr>
          </w:p>
          <w:p w14:paraId="15F15502">
            <w:pPr>
              <w:spacing w:line="440" w:lineRule="exact"/>
              <w:rPr>
                <w:rFonts w:asciiTheme="minorHAnsi" w:hAnsiTheme="minorHAnsi" w:eastAsiaTheme="minorEastAsia" w:cstheme="minorBidi"/>
                <w:color w:val="00B050"/>
                <w:sz w:val="24"/>
              </w:rPr>
            </w:pPr>
          </w:p>
          <w:p w14:paraId="08924B01">
            <w:pPr>
              <w:spacing w:line="440" w:lineRule="exact"/>
              <w:rPr>
                <w:rFonts w:asciiTheme="minorHAnsi" w:hAnsiTheme="minorHAnsi" w:eastAsiaTheme="minorEastAsia" w:cstheme="minorBidi"/>
                <w:color w:val="00B050"/>
                <w:sz w:val="24"/>
              </w:rPr>
            </w:pPr>
          </w:p>
          <w:p w14:paraId="6B7BDD78">
            <w:pPr>
              <w:spacing w:line="440" w:lineRule="exact"/>
              <w:rPr>
                <w:rFonts w:asciiTheme="minorHAnsi" w:hAnsiTheme="minorHAnsi" w:eastAsiaTheme="minorEastAsia" w:cstheme="minorBidi"/>
                <w:color w:val="00B050"/>
                <w:sz w:val="24"/>
              </w:rPr>
            </w:pPr>
          </w:p>
          <w:p w14:paraId="03043069">
            <w:pPr>
              <w:spacing w:line="440" w:lineRule="exact"/>
              <w:rPr>
                <w:rFonts w:asciiTheme="minorHAnsi" w:hAnsiTheme="minorHAnsi" w:eastAsiaTheme="minorEastAsia" w:cstheme="minorBidi"/>
                <w:color w:val="00B050"/>
                <w:sz w:val="24"/>
              </w:rPr>
            </w:pPr>
          </w:p>
          <w:p w14:paraId="281C898A">
            <w:pPr>
              <w:spacing w:line="440" w:lineRule="exact"/>
              <w:rPr>
                <w:rFonts w:asciiTheme="minorHAnsi" w:hAnsiTheme="minorHAnsi" w:eastAsiaTheme="minorEastAsia" w:cstheme="minorBidi"/>
                <w:color w:val="00B050"/>
                <w:sz w:val="24"/>
              </w:rPr>
            </w:pPr>
          </w:p>
          <w:p w14:paraId="78F3FE62">
            <w:pPr>
              <w:spacing w:line="440" w:lineRule="exact"/>
              <w:rPr>
                <w:rFonts w:asciiTheme="minorHAnsi" w:hAnsiTheme="minorHAnsi" w:eastAsiaTheme="minorEastAsia" w:cstheme="minorBidi"/>
                <w:color w:val="00B050"/>
                <w:sz w:val="24"/>
              </w:rPr>
            </w:pPr>
          </w:p>
          <w:p w14:paraId="4D4A556D">
            <w:pPr>
              <w:spacing w:line="440" w:lineRule="exact"/>
              <w:rPr>
                <w:rFonts w:asciiTheme="minorHAnsi" w:hAnsiTheme="minorHAnsi" w:eastAsiaTheme="minorEastAsia" w:cstheme="minorBidi"/>
                <w:color w:val="00B050"/>
                <w:sz w:val="24"/>
              </w:rPr>
            </w:pPr>
          </w:p>
          <w:p w14:paraId="4010581C">
            <w:pPr>
              <w:spacing w:line="440" w:lineRule="exact"/>
              <w:rPr>
                <w:rFonts w:asciiTheme="minorHAnsi" w:hAnsiTheme="minorHAnsi" w:eastAsiaTheme="minorEastAsia" w:cstheme="minorBidi"/>
                <w:color w:val="00B050"/>
                <w:sz w:val="24"/>
              </w:rPr>
            </w:pPr>
          </w:p>
          <w:p w14:paraId="2DF3EB73">
            <w:pPr>
              <w:spacing w:line="440" w:lineRule="exact"/>
              <w:rPr>
                <w:rFonts w:asciiTheme="minorHAnsi" w:hAnsiTheme="minorHAnsi" w:eastAsiaTheme="minorEastAsia" w:cstheme="minorBidi"/>
                <w:color w:val="00B050"/>
                <w:sz w:val="24"/>
              </w:rPr>
            </w:pPr>
          </w:p>
          <w:p w14:paraId="431C7570">
            <w:pPr>
              <w:spacing w:line="440" w:lineRule="exact"/>
              <w:rPr>
                <w:rFonts w:asciiTheme="minorHAnsi" w:hAnsiTheme="minorHAnsi" w:eastAsiaTheme="minorEastAsia" w:cstheme="minorBidi"/>
                <w:color w:val="00B050"/>
                <w:sz w:val="24"/>
              </w:rPr>
            </w:pPr>
          </w:p>
          <w:p w14:paraId="5FDECFE0">
            <w:pPr>
              <w:spacing w:line="440" w:lineRule="exact"/>
              <w:rPr>
                <w:rFonts w:asciiTheme="minorHAnsi" w:hAnsiTheme="minorHAnsi" w:eastAsiaTheme="minorEastAsia" w:cstheme="minorBidi"/>
                <w:color w:val="00B050"/>
                <w:sz w:val="24"/>
              </w:rPr>
            </w:pPr>
          </w:p>
          <w:p w14:paraId="29C762D7">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【设计意图：先出示自读要求，再引导学生根据要求读课文的教学方法体现了“学生为主体，教师为主导”的教学理念。】</w:t>
            </w:r>
          </w:p>
          <w:p w14:paraId="497D28F3">
            <w:pPr>
              <w:rPr>
                <w:rFonts w:asciiTheme="minorHAnsi" w:hAnsiTheme="minorHAnsi" w:eastAsiaTheme="minorEastAsia" w:cstheme="minorBidi"/>
                <w:color w:val="00B050"/>
                <w:sz w:val="24"/>
              </w:rPr>
            </w:pPr>
          </w:p>
          <w:p w14:paraId="5E274D8A">
            <w:pPr>
              <w:spacing w:line="440" w:lineRule="exact"/>
              <w:rPr>
                <w:rFonts w:asciiTheme="minorHAnsi" w:hAnsiTheme="minorHAnsi" w:eastAsiaTheme="minorEastAsia" w:cstheme="minorBidi"/>
                <w:color w:val="00B050"/>
                <w:sz w:val="24"/>
              </w:rPr>
            </w:pPr>
          </w:p>
          <w:p w14:paraId="52710DC9">
            <w:pPr>
              <w:spacing w:line="440" w:lineRule="exact"/>
              <w:rPr>
                <w:rFonts w:asciiTheme="minorHAnsi" w:hAnsiTheme="minorHAnsi" w:eastAsiaTheme="minorEastAsia" w:cstheme="minorBidi"/>
                <w:color w:val="00B050"/>
                <w:sz w:val="24"/>
              </w:rPr>
            </w:pPr>
          </w:p>
          <w:p w14:paraId="3D23F10D">
            <w:pPr>
              <w:spacing w:line="440" w:lineRule="exact"/>
              <w:rPr>
                <w:rFonts w:asciiTheme="minorHAnsi" w:hAnsiTheme="minorHAnsi" w:eastAsiaTheme="minorEastAsia" w:cstheme="minorBidi"/>
                <w:color w:val="00B050"/>
                <w:sz w:val="24"/>
              </w:rPr>
            </w:pPr>
          </w:p>
          <w:p w14:paraId="57690976">
            <w:pPr>
              <w:spacing w:line="440" w:lineRule="exact"/>
              <w:rPr>
                <w:rFonts w:asciiTheme="minorHAnsi" w:hAnsiTheme="minorHAnsi" w:eastAsiaTheme="minorEastAsia" w:cstheme="minorBidi"/>
                <w:color w:val="00B050"/>
                <w:sz w:val="24"/>
              </w:rPr>
            </w:pPr>
          </w:p>
          <w:p w14:paraId="0E5D3DAF">
            <w:pPr>
              <w:spacing w:line="440" w:lineRule="exact"/>
              <w:rPr>
                <w:rFonts w:asciiTheme="minorHAnsi" w:hAnsiTheme="minorHAnsi" w:eastAsiaTheme="minorEastAsia" w:cstheme="minorBidi"/>
                <w:color w:val="00B050"/>
                <w:sz w:val="24"/>
              </w:rPr>
            </w:pPr>
          </w:p>
          <w:p w14:paraId="34B3B860">
            <w:pPr>
              <w:spacing w:line="440" w:lineRule="exact"/>
              <w:rPr>
                <w:rFonts w:asciiTheme="minorHAnsi" w:hAnsiTheme="minorHAnsi" w:eastAsiaTheme="minorEastAsia" w:cstheme="minorBidi"/>
                <w:color w:val="00B050"/>
                <w:sz w:val="24"/>
              </w:rPr>
            </w:pPr>
          </w:p>
          <w:p w14:paraId="03BCFA64">
            <w:pPr>
              <w:spacing w:line="440" w:lineRule="exact"/>
              <w:rPr>
                <w:rFonts w:asciiTheme="minorHAnsi" w:hAnsiTheme="minorHAnsi" w:eastAsiaTheme="minorEastAsia" w:cstheme="minorBidi"/>
                <w:color w:val="00B050"/>
                <w:sz w:val="24"/>
              </w:rPr>
            </w:pPr>
          </w:p>
          <w:p w14:paraId="4021F964">
            <w:pPr>
              <w:spacing w:line="440" w:lineRule="exact"/>
              <w:rPr>
                <w:rFonts w:asciiTheme="minorHAnsi" w:hAnsiTheme="minorHAnsi" w:eastAsiaTheme="minorEastAsia" w:cstheme="minorBidi"/>
                <w:color w:val="00B050"/>
                <w:sz w:val="24"/>
              </w:rPr>
            </w:pPr>
          </w:p>
          <w:p w14:paraId="2C2989D4">
            <w:pPr>
              <w:spacing w:line="440" w:lineRule="exact"/>
              <w:rPr>
                <w:rFonts w:asciiTheme="minorHAnsi" w:hAnsiTheme="minorHAnsi" w:eastAsiaTheme="minorEastAsia" w:cstheme="minorBidi"/>
                <w:color w:val="00B050"/>
                <w:sz w:val="24"/>
              </w:rPr>
            </w:pPr>
          </w:p>
          <w:p w14:paraId="6203633A">
            <w:pPr>
              <w:spacing w:line="440" w:lineRule="exact"/>
              <w:rPr>
                <w:rFonts w:asciiTheme="minorHAnsi" w:hAnsiTheme="minorHAnsi" w:eastAsiaTheme="minorEastAsia" w:cstheme="minorBidi"/>
                <w:color w:val="00B050"/>
                <w:sz w:val="24"/>
              </w:rPr>
            </w:pPr>
          </w:p>
          <w:p w14:paraId="4F1EF72A">
            <w:pPr>
              <w:spacing w:line="440" w:lineRule="exact"/>
              <w:rPr>
                <w:rFonts w:asciiTheme="minorHAnsi" w:hAnsiTheme="minorHAnsi" w:eastAsiaTheme="minorEastAsia" w:cstheme="minorBidi"/>
                <w:color w:val="00B050"/>
                <w:sz w:val="24"/>
              </w:rPr>
            </w:pPr>
          </w:p>
          <w:p w14:paraId="3209FAD9">
            <w:pPr>
              <w:spacing w:line="440" w:lineRule="exact"/>
              <w:rPr>
                <w:rFonts w:asciiTheme="minorHAnsi" w:hAnsiTheme="minorHAnsi" w:eastAsiaTheme="minorEastAsia" w:cstheme="minorBidi"/>
                <w:color w:val="00B050"/>
                <w:sz w:val="24"/>
              </w:rPr>
            </w:pPr>
          </w:p>
          <w:p w14:paraId="69E52FD4">
            <w:pPr>
              <w:spacing w:line="440" w:lineRule="exact"/>
              <w:rPr>
                <w:rFonts w:asciiTheme="minorHAnsi" w:hAnsiTheme="minorHAnsi" w:eastAsiaTheme="minorEastAsia" w:cstheme="minorBidi"/>
                <w:color w:val="00B050"/>
                <w:sz w:val="24"/>
              </w:rPr>
            </w:pPr>
          </w:p>
          <w:p w14:paraId="0242D186">
            <w:pPr>
              <w:spacing w:line="440" w:lineRule="exact"/>
              <w:rPr>
                <w:rFonts w:asciiTheme="minorHAnsi" w:hAnsiTheme="minorHAnsi" w:eastAsiaTheme="minorEastAsia" w:cstheme="minorBidi"/>
                <w:color w:val="00B050"/>
                <w:sz w:val="24"/>
              </w:rPr>
            </w:pPr>
          </w:p>
          <w:p w14:paraId="66C2E723">
            <w:pPr>
              <w:spacing w:line="440" w:lineRule="exact"/>
              <w:rPr>
                <w:rFonts w:asciiTheme="minorHAnsi" w:hAnsiTheme="minorHAnsi" w:eastAsiaTheme="minorEastAsia" w:cstheme="minorBidi"/>
                <w:color w:val="00B050"/>
                <w:sz w:val="24"/>
              </w:rPr>
            </w:pPr>
          </w:p>
          <w:p w14:paraId="3E1ECC56">
            <w:pPr>
              <w:spacing w:line="440" w:lineRule="exact"/>
              <w:rPr>
                <w:rFonts w:asciiTheme="minorHAnsi" w:hAnsiTheme="minorHAnsi" w:eastAsiaTheme="minorEastAsia" w:cstheme="minorBidi"/>
                <w:color w:val="00B050"/>
                <w:sz w:val="24"/>
              </w:rPr>
            </w:pPr>
          </w:p>
          <w:p w14:paraId="6800E13B">
            <w:pPr>
              <w:spacing w:line="440" w:lineRule="exact"/>
              <w:rPr>
                <w:rFonts w:asciiTheme="minorHAnsi" w:hAnsiTheme="minorHAnsi" w:eastAsiaTheme="minorEastAsia" w:cstheme="minorBidi"/>
                <w:color w:val="00B050"/>
                <w:sz w:val="24"/>
              </w:rPr>
            </w:pPr>
          </w:p>
          <w:p w14:paraId="0D596303">
            <w:pPr>
              <w:spacing w:line="440" w:lineRule="exact"/>
              <w:rPr>
                <w:rFonts w:asciiTheme="minorHAnsi" w:hAnsiTheme="minorHAnsi" w:eastAsiaTheme="minorEastAsia" w:cstheme="minorBidi"/>
                <w:color w:val="00B050"/>
                <w:sz w:val="24"/>
              </w:rPr>
            </w:pPr>
          </w:p>
          <w:p w14:paraId="0F40467E">
            <w:pPr>
              <w:spacing w:line="440" w:lineRule="exact"/>
              <w:rPr>
                <w:rFonts w:asciiTheme="minorHAnsi" w:hAnsiTheme="minorHAnsi" w:eastAsiaTheme="minorEastAsia" w:cstheme="minorBidi"/>
                <w:color w:val="00B050"/>
                <w:sz w:val="24"/>
              </w:rPr>
            </w:pPr>
          </w:p>
          <w:p w14:paraId="1AE4B74F">
            <w:pPr>
              <w:spacing w:line="440" w:lineRule="exact"/>
              <w:rPr>
                <w:rFonts w:asciiTheme="minorHAnsi" w:hAnsiTheme="minorHAnsi" w:eastAsiaTheme="minorEastAsia" w:cstheme="minorBidi"/>
                <w:color w:val="00B050"/>
                <w:sz w:val="24"/>
              </w:rPr>
            </w:pPr>
          </w:p>
          <w:p w14:paraId="04F59681">
            <w:pPr>
              <w:spacing w:line="440" w:lineRule="exact"/>
              <w:rPr>
                <w:rFonts w:asciiTheme="minorHAnsi" w:hAnsiTheme="minorHAnsi" w:eastAsiaTheme="minorEastAsia" w:cstheme="minorBidi"/>
                <w:color w:val="00B050"/>
                <w:sz w:val="24"/>
              </w:rPr>
            </w:pPr>
          </w:p>
          <w:p w14:paraId="127AE76E">
            <w:pPr>
              <w:spacing w:line="440" w:lineRule="exact"/>
              <w:rPr>
                <w:rFonts w:asciiTheme="minorHAnsi" w:hAnsiTheme="minorHAnsi" w:eastAsiaTheme="minorEastAsia" w:cstheme="minorBidi"/>
                <w:color w:val="00B050"/>
                <w:sz w:val="24"/>
              </w:rPr>
            </w:pPr>
          </w:p>
          <w:p w14:paraId="57E2D8B0">
            <w:pPr>
              <w:spacing w:line="440" w:lineRule="exact"/>
              <w:rPr>
                <w:rFonts w:asciiTheme="minorHAnsi" w:hAnsiTheme="minorHAnsi" w:eastAsiaTheme="minorEastAsia" w:cstheme="minorBidi"/>
                <w:color w:val="00B050"/>
                <w:sz w:val="24"/>
              </w:rPr>
            </w:pPr>
          </w:p>
          <w:p w14:paraId="4E94D637">
            <w:pPr>
              <w:spacing w:line="440" w:lineRule="exact"/>
              <w:rPr>
                <w:rFonts w:asciiTheme="minorHAnsi" w:hAnsiTheme="minorHAnsi" w:eastAsiaTheme="minorEastAsia" w:cstheme="minorBidi"/>
                <w:color w:val="00B050"/>
                <w:sz w:val="24"/>
              </w:rPr>
            </w:pPr>
          </w:p>
          <w:p w14:paraId="43F32A43">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【设计意图：引导学生运用多种方法去自学字词，既锻炼了学生的主动性，又加深了学生对字词的理解。】</w:t>
            </w:r>
          </w:p>
          <w:p w14:paraId="12EBC6F2">
            <w:pPr>
              <w:spacing w:line="440" w:lineRule="exact"/>
              <w:rPr>
                <w:rFonts w:asciiTheme="minorHAnsi" w:hAnsiTheme="minorHAnsi" w:eastAsiaTheme="minorEastAsia" w:cstheme="minorBidi"/>
                <w:color w:val="00B050"/>
                <w:sz w:val="24"/>
              </w:rPr>
            </w:pPr>
          </w:p>
          <w:p w14:paraId="077B499E">
            <w:pPr>
              <w:spacing w:line="440" w:lineRule="exact"/>
              <w:rPr>
                <w:rFonts w:asciiTheme="minorHAnsi" w:hAnsiTheme="minorHAnsi" w:eastAsiaTheme="minorEastAsia" w:cstheme="minorBidi"/>
                <w:color w:val="00B050"/>
                <w:sz w:val="24"/>
              </w:rPr>
            </w:pPr>
          </w:p>
          <w:p w14:paraId="5C50BCF2">
            <w:pPr>
              <w:spacing w:line="440" w:lineRule="exact"/>
              <w:rPr>
                <w:rFonts w:asciiTheme="minorHAnsi" w:hAnsiTheme="minorHAnsi" w:eastAsiaTheme="minorEastAsia" w:cstheme="minorBidi"/>
                <w:color w:val="00B050"/>
                <w:sz w:val="24"/>
              </w:rPr>
            </w:pPr>
          </w:p>
          <w:p w14:paraId="4559AEC7">
            <w:pPr>
              <w:spacing w:line="440" w:lineRule="exact"/>
              <w:rPr>
                <w:rFonts w:asciiTheme="minorHAnsi" w:hAnsiTheme="minorHAnsi" w:eastAsiaTheme="minorEastAsia" w:cstheme="minorBidi"/>
                <w:color w:val="00B050"/>
                <w:sz w:val="24"/>
              </w:rPr>
            </w:pPr>
          </w:p>
          <w:p w14:paraId="668E8802">
            <w:pPr>
              <w:spacing w:line="440" w:lineRule="exact"/>
              <w:rPr>
                <w:rFonts w:asciiTheme="minorHAnsi" w:hAnsiTheme="minorHAnsi" w:eastAsiaTheme="minorEastAsia" w:cstheme="minorBidi"/>
                <w:color w:val="00B050"/>
                <w:sz w:val="24"/>
              </w:rPr>
            </w:pPr>
          </w:p>
          <w:p w14:paraId="69E47104">
            <w:pPr>
              <w:spacing w:line="440" w:lineRule="exact"/>
              <w:rPr>
                <w:rFonts w:asciiTheme="minorHAnsi" w:hAnsiTheme="minorHAnsi" w:eastAsiaTheme="minorEastAsia" w:cstheme="minorBidi"/>
                <w:color w:val="00B050"/>
                <w:sz w:val="24"/>
              </w:rPr>
            </w:pPr>
          </w:p>
          <w:p w14:paraId="5B360787">
            <w:pPr>
              <w:spacing w:line="440" w:lineRule="exact"/>
              <w:rPr>
                <w:rFonts w:asciiTheme="minorHAnsi" w:hAnsiTheme="minorHAnsi" w:eastAsiaTheme="minorEastAsia" w:cstheme="minorBidi"/>
                <w:color w:val="00B050"/>
                <w:sz w:val="24"/>
              </w:rPr>
            </w:pPr>
          </w:p>
          <w:p w14:paraId="5F626FC2">
            <w:pPr>
              <w:spacing w:line="440" w:lineRule="exact"/>
              <w:rPr>
                <w:rFonts w:asciiTheme="minorHAnsi" w:hAnsiTheme="minorHAnsi" w:eastAsiaTheme="minorEastAsia" w:cstheme="minorBidi"/>
                <w:color w:val="00B050"/>
                <w:sz w:val="24"/>
              </w:rPr>
            </w:pPr>
          </w:p>
          <w:p w14:paraId="2F07795E">
            <w:pPr>
              <w:spacing w:line="440" w:lineRule="exact"/>
              <w:rPr>
                <w:rFonts w:asciiTheme="minorHAnsi" w:hAnsiTheme="minorHAnsi" w:eastAsiaTheme="minorEastAsia" w:cstheme="minorBidi"/>
                <w:color w:val="00B050"/>
                <w:sz w:val="24"/>
              </w:rPr>
            </w:pPr>
          </w:p>
          <w:p w14:paraId="4B972178">
            <w:pPr>
              <w:spacing w:line="440" w:lineRule="exact"/>
              <w:rPr>
                <w:rFonts w:asciiTheme="minorHAnsi" w:hAnsiTheme="minorHAnsi" w:eastAsiaTheme="minorEastAsia" w:cstheme="minorBidi"/>
                <w:color w:val="00B050"/>
                <w:sz w:val="24"/>
              </w:rPr>
            </w:pPr>
            <w:r>
              <w:rPr>
                <w:rFonts w:hint="eastAsia" w:asciiTheme="minorHAnsi" w:hAnsiTheme="minorHAnsi" w:eastAsiaTheme="minorEastAsia" w:cstheme="minorBidi"/>
                <w:color w:val="00B050"/>
                <w:sz w:val="24"/>
              </w:rPr>
              <w:t>【设计意图：分步骤引导学生学习会写字，降低学生学习会写字的难度，使学生完全、彻底地掌握会写字书写。】</w:t>
            </w:r>
          </w:p>
          <w:p w14:paraId="4ECAC720">
            <w:pPr>
              <w:spacing w:line="440" w:lineRule="exact"/>
              <w:rPr>
                <w:rFonts w:ascii="宋体" w:hAnsi="宋体"/>
                <w:sz w:val="24"/>
              </w:rPr>
            </w:pPr>
          </w:p>
        </w:tc>
      </w:tr>
      <w:tr w14:paraId="570D172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523" w:type="pct"/>
            <w:tcBorders>
              <w:top w:val="nil"/>
              <w:left w:val="single" w:color="auto" w:sz="8" w:space="0"/>
              <w:bottom w:val="single" w:color="auto" w:sz="8" w:space="0"/>
              <w:right w:val="single" w:color="000000" w:sz="8" w:space="0"/>
            </w:tcBorders>
            <w:vAlign w:val="center"/>
          </w:tcPr>
          <w:p w14:paraId="3FCCAC7C">
            <w:pPr>
              <w:widowControl/>
              <w:jc w:val="left"/>
            </w:pPr>
            <w:r>
              <w:rPr>
                <w:rStyle w:val="10"/>
                <w:rFonts w:ascii="宋体" w:hAnsi="宋体" w:cs="宋体"/>
                <w:kern w:val="0"/>
                <w:sz w:val="24"/>
              </w:rPr>
              <w:t>课堂小结及拓展延伸（  ）分钟</w:t>
            </w:r>
          </w:p>
        </w:tc>
        <w:tc>
          <w:tcPr>
            <w:tcW w:w="3209" w:type="pct"/>
            <w:gridSpan w:val="4"/>
            <w:tcBorders>
              <w:top w:val="nil"/>
              <w:left w:val="nil"/>
              <w:bottom w:val="single" w:color="auto" w:sz="8" w:space="0"/>
              <w:right w:val="single" w:color="000000" w:sz="8" w:space="0"/>
            </w:tcBorders>
            <w:vAlign w:val="center"/>
          </w:tcPr>
          <w:p w14:paraId="52387560">
            <w:pPr>
              <w:spacing w:line="440" w:lineRule="exact"/>
              <w:ind w:firstLine="482" w:firstLineChars="200"/>
              <w:rPr>
                <w:rFonts w:ascii="宋体" w:hAnsi="宋体" w:cs="宋体"/>
                <w:color w:val="FF00FF"/>
                <w:sz w:val="24"/>
              </w:rPr>
            </w:pPr>
            <w:r>
              <w:rPr>
                <w:rFonts w:hint="eastAsia" w:ascii="宋体" w:hAnsi="宋体" w:cs="宋体"/>
                <w:b/>
                <w:bCs/>
                <w:color w:val="FF00FF"/>
                <w:sz w:val="24"/>
              </w:rPr>
              <w:t>四、自主品读，自我感悟。</w:t>
            </w:r>
          </w:p>
          <w:p w14:paraId="4D7883AA">
            <w:pPr>
              <w:spacing w:line="440" w:lineRule="exact"/>
              <w:ind w:firstLine="480" w:firstLineChars="200"/>
            </w:pPr>
            <w:r>
              <w:rPr>
                <w:rFonts w:hint="eastAsia" w:ascii="宋体" w:hAnsi="宋体" w:cs="宋体"/>
                <w:color w:val="000000" w:themeColor="text1"/>
                <w:sz w:val="24"/>
              </w:rPr>
              <w:t>是啊，这就是大青树下的小学。“大青树下的小学”到底是一所怎样的小学呢？请同学们带着这个问题，自由读课</w:t>
            </w:r>
            <w:r>
              <w:rPr>
                <w:rFonts w:hint="eastAsia" w:ascii="宋体" w:hAnsi="宋体" w:cs="宋体"/>
                <w:sz w:val="24"/>
              </w:rPr>
              <w:t>文</w:t>
            </w:r>
            <w:r>
              <w:rPr>
                <w:rFonts w:hint="eastAsia" w:ascii="宋体" w:hAnsi="宋体" w:cs="宋体"/>
                <w:b/>
                <w:kern w:val="0"/>
                <w:sz w:val="24"/>
              </w:rPr>
              <w:t>。</w:t>
            </w:r>
          </w:p>
        </w:tc>
        <w:tc>
          <w:tcPr>
            <w:tcW w:w="1268" w:type="pct"/>
            <w:gridSpan w:val="2"/>
            <w:tcBorders>
              <w:top w:val="nil"/>
              <w:left w:val="nil"/>
              <w:bottom w:val="single" w:color="auto" w:sz="8" w:space="0"/>
              <w:right w:val="single" w:color="auto" w:sz="8" w:space="0"/>
            </w:tcBorders>
            <w:vAlign w:val="center"/>
          </w:tcPr>
          <w:p w14:paraId="56A4F0C6">
            <w:pPr>
              <w:spacing w:line="440" w:lineRule="exact"/>
              <w:jc w:val="left"/>
              <w:rPr>
                <w:rFonts w:ascii="宋体" w:hAnsi="宋体" w:cs="宋体"/>
                <w:kern w:val="0"/>
                <w:sz w:val="24"/>
              </w:rPr>
            </w:pPr>
          </w:p>
          <w:p w14:paraId="039D872D">
            <w:pPr>
              <w:spacing w:line="440" w:lineRule="exact"/>
              <w:ind w:firstLine="420" w:firstLineChars="200"/>
              <w:jc w:val="left"/>
            </w:pPr>
          </w:p>
        </w:tc>
      </w:tr>
      <w:tr w14:paraId="3F9AFB7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5000" w:type="pct"/>
            <w:gridSpan w:val="7"/>
            <w:tcBorders>
              <w:top w:val="single" w:color="auto" w:sz="4" w:space="0"/>
              <w:left w:val="single" w:color="auto" w:sz="8" w:space="0"/>
              <w:bottom w:val="single" w:color="auto" w:sz="4" w:space="0"/>
              <w:right w:val="single" w:color="auto" w:sz="8" w:space="0"/>
            </w:tcBorders>
            <w:vAlign w:val="center"/>
          </w:tcPr>
          <w:p w14:paraId="50BD0C3B">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0250DC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5000" w:type="pct"/>
            <w:gridSpan w:val="7"/>
            <w:tcBorders>
              <w:top w:val="single" w:color="auto" w:sz="4" w:space="0"/>
              <w:left w:val="single" w:color="auto" w:sz="8" w:space="0"/>
              <w:bottom w:val="single" w:color="auto" w:sz="4" w:space="0"/>
              <w:right w:val="single" w:color="auto" w:sz="8" w:space="0"/>
            </w:tcBorders>
            <w:vAlign w:val="center"/>
          </w:tcPr>
          <w:p w14:paraId="73058D38">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1.看拼音写汉字。</w:t>
            </w:r>
          </w:p>
          <w:p w14:paraId="5B485F48">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 xml:space="preserve">  zǎo   chén    hàn    zú    xiān   yàn    fú   zhuānɡ  </w:t>
            </w:r>
          </w:p>
          <w:p w14:paraId="232076BF">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 xml:space="preserve"> （        ）  （       ）  （        ）  （        ）</w:t>
            </w:r>
          </w:p>
          <w:p w14:paraId="4D4E84E6">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 xml:space="preserve">  dǎ    bàn      ān  jìnɡ      cū   zhuànɡ</w:t>
            </w:r>
          </w:p>
          <w:p w14:paraId="57C3B65A">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 xml:space="preserve"> （        ）  （       ）    （        ）</w:t>
            </w:r>
          </w:p>
          <w:p w14:paraId="3B6C0BC7">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2.我国有（       ）个民族,其中少数民族有（       ）个。</w:t>
            </w:r>
          </w:p>
          <w:p w14:paraId="53E65E7F">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3.填词练习。</w:t>
            </w:r>
          </w:p>
          <w:p w14:paraId="46BC03E4">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 xml:space="preserve">  (         )的服装       (         )的小鸟   </w:t>
            </w:r>
          </w:p>
          <w:p w14:paraId="2026735A">
            <w:pPr>
              <w:pStyle w:val="13"/>
              <w:spacing w:line="440" w:lineRule="exact"/>
              <w:ind w:firstLine="480"/>
              <w:jc w:val="left"/>
              <w:rPr>
                <w:rFonts w:ascii="宋体" w:hAnsi="宋体" w:cs="宋体"/>
                <w:bCs/>
                <w:color w:val="000000" w:themeColor="text1"/>
                <w:sz w:val="24"/>
              </w:rPr>
            </w:pPr>
            <w:r>
              <w:rPr>
                <w:rFonts w:hint="eastAsia" w:ascii="宋体" w:hAnsi="宋体" w:cs="宋体"/>
                <w:bCs/>
                <w:color w:val="000000" w:themeColor="text1"/>
                <w:sz w:val="24"/>
              </w:rPr>
              <w:t xml:space="preserve">  (         )的国旗       (         )的铜钟</w:t>
            </w:r>
          </w:p>
        </w:tc>
      </w:tr>
      <w:tr w14:paraId="19DCFB5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5000" w:type="pct"/>
            <w:gridSpan w:val="7"/>
            <w:tcBorders>
              <w:top w:val="single" w:color="auto" w:sz="4" w:space="0"/>
              <w:left w:val="single" w:color="auto" w:sz="8" w:space="0"/>
              <w:bottom w:val="single" w:color="auto" w:sz="8" w:space="0"/>
              <w:right w:val="single" w:color="auto" w:sz="8" w:space="0"/>
            </w:tcBorders>
            <w:vAlign w:val="center"/>
          </w:tcPr>
          <w:p w14:paraId="2878B207">
            <w:pPr>
              <w:spacing w:line="440" w:lineRule="exact"/>
              <w:jc w:val="left"/>
              <w:rPr>
                <w:rFonts w:ascii="宋体" w:hAnsi="宋体"/>
                <w:sz w:val="24"/>
              </w:rPr>
            </w:pPr>
            <w:r>
              <w:rPr>
                <w:rFonts w:hint="eastAsia" w:ascii="宋体" w:hAnsi="宋体"/>
                <w:sz w:val="24"/>
              </w:rPr>
              <w:t>【答案】</w:t>
            </w:r>
          </w:p>
          <w:p w14:paraId="0418896C">
            <w:pPr>
              <w:spacing w:line="440" w:lineRule="exact"/>
              <w:rPr>
                <w:rFonts w:ascii="宋体" w:hAnsi="宋体" w:cs="宋体"/>
                <w:sz w:val="24"/>
              </w:rPr>
            </w:pPr>
            <w:r>
              <w:rPr>
                <w:rFonts w:hint="eastAsia" w:ascii="宋体" w:hAnsi="宋体" w:cs="宋体"/>
                <w:sz w:val="24"/>
              </w:rPr>
              <w:t xml:space="preserve">1.早晨 汉族 鲜艳 服装 打扮 安静 粗壮 </w:t>
            </w:r>
          </w:p>
          <w:p w14:paraId="2A044865">
            <w:pPr>
              <w:spacing w:line="440" w:lineRule="exact"/>
              <w:rPr>
                <w:rFonts w:ascii="宋体" w:hAnsi="宋体" w:cs="宋体"/>
                <w:sz w:val="24"/>
              </w:rPr>
            </w:pPr>
            <w:r>
              <w:rPr>
                <w:rFonts w:hint="eastAsia" w:ascii="宋体" w:hAnsi="宋体" w:cs="宋体"/>
                <w:sz w:val="24"/>
              </w:rPr>
              <w:t xml:space="preserve">2.56  55 </w:t>
            </w:r>
          </w:p>
          <w:p w14:paraId="2A48A116">
            <w:pPr>
              <w:spacing w:line="440" w:lineRule="exact"/>
              <w:jc w:val="left"/>
              <w:rPr>
                <w:rFonts w:ascii="宋体" w:hAnsi="宋体" w:cs="宋体"/>
                <w:bCs/>
                <w:color w:val="000000" w:themeColor="text1"/>
                <w:sz w:val="24"/>
              </w:rPr>
            </w:pPr>
            <w:r>
              <w:rPr>
                <w:rFonts w:hint="eastAsia" w:ascii="宋体" w:hAnsi="宋体" w:cs="宋体"/>
                <w:sz w:val="24"/>
              </w:rPr>
              <w:t>3.鲜艳  欢唱  飘扬  古老</w:t>
            </w:r>
          </w:p>
        </w:tc>
      </w:tr>
    </w:tbl>
    <w:p w14:paraId="2EB22A95">
      <w:pPr>
        <w:rPr>
          <w:rFonts w:ascii="宋体" w:hAnsi="宋体" w:cs="宋体"/>
          <w:sz w:val="24"/>
        </w:rPr>
      </w:pPr>
    </w:p>
    <w:p w14:paraId="04A4BCA5">
      <w:pPr>
        <w:rPr>
          <w:rFonts w:ascii="宋体" w:hAnsi="宋体" w:cs="宋体"/>
          <w:sz w:val="24"/>
        </w:rPr>
      </w:pPr>
    </w:p>
    <w:tbl>
      <w:tblPr>
        <w:tblStyle w:val="7"/>
        <w:tblW w:w="5000" w:type="pct"/>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28" w:type="dxa"/>
          <w:left w:w="142" w:type="dxa"/>
          <w:bottom w:w="28" w:type="dxa"/>
          <w:right w:w="57" w:type="dxa"/>
        </w:tblCellMar>
      </w:tblPr>
      <w:tblGrid>
        <w:gridCol w:w="1242"/>
        <w:gridCol w:w="43"/>
        <w:gridCol w:w="5016"/>
        <w:gridCol w:w="2204"/>
      </w:tblGrid>
      <w:tr w14:paraId="12D5549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5000" w:type="pct"/>
            <w:gridSpan w:val="4"/>
            <w:tcBorders>
              <w:top w:val="single" w:color="000000" w:sz="8" w:space="0"/>
              <w:left w:val="single" w:color="000000" w:sz="8" w:space="0"/>
              <w:bottom w:val="single" w:color="000000" w:sz="8" w:space="0"/>
              <w:right w:val="single" w:color="000000" w:sz="8" w:space="0"/>
            </w:tcBorders>
            <w:shd w:val="clear" w:color="auto" w:fill="D7D7D7"/>
            <w:vAlign w:val="center"/>
          </w:tcPr>
          <w:p w14:paraId="45071B6B">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328F9C3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30" w:type="pct"/>
            <w:tcBorders>
              <w:top w:val="nil"/>
              <w:left w:val="single" w:color="000000" w:sz="8" w:space="0"/>
              <w:bottom w:val="single" w:color="000000" w:sz="8" w:space="0"/>
              <w:right w:val="single" w:color="000000" w:sz="8" w:space="0"/>
            </w:tcBorders>
            <w:vAlign w:val="center"/>
          </w:tcPr>
          <w:p w14:paraId="346434D1">
            <w:pPr>
              <w:widowControl/>
              <w:jc w:val="center"/>
            </w:pPr>
            <w:r>
              <w:rPr>
                <w:rStyle w:val="10"/>
                <w:rFonts w:ascii="宋体" w:hAnsi="宋体" w:cs="宋体"/>
                <w:kern w:val="0"/>
                <w:sz w:val="24"/>
              </w:rPr>
              <w:t>教学</w:t>
            </w:r>
          </w:p>
          <w:p w14:paraId="10A3E224">
            <w:pPr>
              <w:widowControl/>
              <w:jc w:val="center"/>
            </w:pPr>
            <w:r>
              <w:rPr>
                <w:rStyle w:val="10"/>
                <w:rFonts w:ascii="宋体" w:hAnsi="宋体" w:cs="宋体"/>
                <w:kern w:val="0"/>
                <w:sz w:val="24"/>
              </w:rPr>
              <w:t>目标</w:t>
            </w:r>
          </w:p>
        </w:tc>
        <w:tc>
          <w:tcPr>
            <w:tcW w:w="4270" w:type="pct"/>
            <w:gridSpan w:val="3"/>
            <w:tcBorders>
              <w:top w:val="nil"/>
              <w:left w:val="nil"/>
              <w:bottom w:val="single" w:color="000000" w:sz="8" w:space="0"/>
              <w:right w:val="single" w:color="000000" w:sz="8" w:space="0"/>
            </w:tcBorders>
            <w:vAlign w:val="center"/>
          </w:tcPr>
          <w:p w14:paraId="222FF41A">
            <w:pPr>
              <w:spacing w:line="440" w:lineRule="exact"/>
              <w:ind w:firstLine="480" w:firstLineChars="200"/>
              <w:rPr>
                <w:rFonts w:ascii="宋体" w:hAnsi="宋体" w:cs="宋体"/>
                <w:sz w:val="24"/>
              </w:rPr>
            </w:pPr>
            <w:r>
              <w:rPr>
                <w:rFonts w:hint="eastAsia" w:ascii="宋体" w:hAnsi="宋体" w:cs="宋体"/>
                <w:sz w:val="24"/>
              </w:rPr>
              <w:t>1．有感情地朗读课文，了解大青树下的小学生幸福的学习生活，体会课文表达的自豪和赞美之情，并受到民族团结的教育。</w:t>
            </w:r>
          </w:p>
          <w:p w14:paraId="31FB714B">
            <w:pPr>
              <w:widowControl/>
              <w:spacing w:line="360" w:lineRule="auto"/>
              <w:ind w:firstLine="480" w:firstLineChars="200"/>
              <w:jc w:val="left"/>
            </w:pPr>
            <w:r>
              <w:rPr>
                <w:rFonts w:hint="eastAsia" w:ascii="宋体" w:hAnsi="宋体" w:cs="宋体"/>
                <w:sz w:val="24"/>
              </w:rPr>
              <w:t>2．关注有新鲜感的句子，初步体会这些句子的含义。</w:t>
            </w:r>
          </w:p>
        </w:tc>
      </w:tr>
      <w:tr w14:paraId="24654C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30" w:type="pct"/>
            <w:tcBorders>
              <w:top w:val="nil"/>
              <w:left w:val="single" w:color="000000" w:sz="8" w:space="0"/>
              <w:bottom w:val="single" w:color="000000" w:sz="8" w:space="0"/>
              <w:right w:val="single" w:color="000000" w:sz="8" w:space="0"/>
            </w:tcBorders>
            <w:vAlign w:val="center"/>
          </w:tcPr>
          <w:p w14:paraId="33F61011">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7CACD6B1">
            <w:pPr>
              <w:widowControl/>
              <w:jc w:val="center"/>
            </w:pPr>
            <w:r>
              <w:rPr>
                <w:rStyle w:val="10"/>
                <w:rFonts w:hint="eastAsia" w:ascii="宋体" w:hAnsi="宋体" w:cs="宋体"/>
                <w:kern w:val="0"/>
                <w:sz w:val="24"/>
              </w:rPr>
              <w:t>准备</w:t>
            </w:r>
          </w:p>
        </w:tc>
        <w:tc>
          <w:tcPr>
            <w:tcW w:w="4270" w:type="pct"/>
            <w:gridSpan w:val="3"/>
            <w:tcBorders>
              <w:top w:val="nil"/>
              <w:left w:val="nil"/>
              <w:bottom w:val="single" w:color="000000" w:sz="8" w:space="0"/>
              <w:right w:val="single" w:color="000000" w:sz="8" w:space="0"/>
            </w:tcBorders>
            <w:vAlign w:val="center"/>
          </w:tcPr>
          <w:p w14:paraId="167BA7B2">
            <w:pPr>
              <w:spacing w:line="440" w:lineRule="exact"/>
            </w:pPr>
            <w:r>
              <w:rPr>
                <w:kern w:val="0"/>
                <w:sz w:val="24"/>
              </w:rPr>
              <w:t> </w:t>
            </w:r>
            <w:r>
              <w:rPr>
                <w:rFonts w:hint="eastAsia" w:ascii="宋体" w:hAnsi="宋体"/>
                <w:color w:val="000000"/>
                <w:sz w:val="24"/>
              </w:rPr>
              <w:t>课件</w:t>
            </w:r>
          </w:p>
        </w:tc>
      </w:tr>
      <w:tr w14:paraId="16F6397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3704" w:type="pct"/>
            <w:gridSpan w:val="3"/>
            <w:tcBorders>
              <w:top w:val="nil"/>
              <w:left w:val="single" w:color="000000" w:sz="8" w:space="0"/>
              <w:bottom w:val="single" w:color="auto" w:sz="8" w:space="0"/>
              <w:right w:val="single" w:color="000000" w:sz="8" w:space="0"/>
            </w:tcBorders>
            <w:vAlign w:val="center"/>
          </w:tcPr>
          <w:p w14:paraId="7C8F3170">
            <w:pPr>
              <w:widowControl/>
              <w:jc w:val="center"/>
            </w:pPr>
            <w:r>
              <w:rPr>
                <w:rStyle w:val="10"/>
                <w:rFonts w:ascii="宋体" w:hAnsi="宋体" w:cs="宋体"/>
                <w:kern w:val="0"/>
                <w:sz w:val="24"/>
              </w:rPr>
              <w:t>教学设计</w:t>
            </w:r>
          </w:p>
        </w:tc>
        <w:tc>
          <w:tcPr>
            <w:tcW w:w="1296" w:type="pct"/>
            <w:tcBorders>
              <w:top w:val="nil"/>
              <w:left w:val="nil"/>
              <w:bottom w:val="single" w:color="auto" w:sz="8" w:space="0"/>
              <w:right w:val="single" w:color="000000" w:sz="8" w:space="0"/>
            </w:tcBorders>
            <w:vAlign w:val="center"/>
          </w:tcPr>
          <w:p w14:paraId="429A78F7">
            <w:pPr>
              <w:widowControl/>
              <w:jc w:val="center"/>
            </w:pPr>
            <w:r>
              <w:rPr>
                <w:rStyle w:val="10"/>
                <w:rFonts w:ascii="宋体" w:hAnsi="宋体" w:cs="宋体"/>
                <w:kern w:val="0"/>
                <w:sz w:val="24"/>
              </w:rPr>
              <w:t>设计意图</w:t>
            </w:r>
          </w:p>
        </w:tc>
      </w:tr>
      <w:tr w14:paraId="5F46176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030" w:hRule="atLeast"/>
          <w:jc w:val="center"/>
        </w:trPr>
        <w:tc>
          <w:tcPr>
            <w:tcW w:w="755" w:type="pct"/>
            <w:gridSpan w:val="2"/>
            <w:tcBorders>
              <w:top w:val="nil"/>
              <w:left w:val="single" w:color="000000" w:sz="8" w:space="0"/>
              <w:bottom w:val="single" w:color="auto" w:sz="4" w:space="0"/>
              <w:right w:val="single" w:color="000000" w:sz="8" w:space="0"/>
            </w:tcBorders>
          </w:tcPr>
          <w:p w14:paraId="69AC25CC">
            <w:pPr>
              <w:rPr>
                <w:rFonts w:ascii="宋体" w:hAnsi="宋体" w:cs="宋体"/>
                <w:sz w:val="24"/>
              </w:rPr>
            </w:pPr>
          </w:p>
          <w:p w14:paraId="063BD935">
            <w:pPr>
              <w:rPr>
                <w:rFonts w:ascii="宋体" w:hAnsi="宋体" w:cs="宋体"/>
                <w:sz w:val="24"/>
              </w:rPr>
            </w:pPr>
          </w:p>
          <w:p w14:paraId="1DD05CAA">
            <w:pPr>
              <w:rPr>
                <w:rFonts w:ascii="宋体" w:hAnsi="宋体" w:cs="宋体"/>
                <w:sz w:val="24"/>
              </w:rPr>
            </w:pPr>
          </w:p>
          <w:p w14:paraId="39DEDC0A">
            <w:pPr>
              <w:rPr>
                <w:rFonts w:ascii="宋体" w:hAnsi="宋体" w:cs="宋体"/>
                <w:sz w:val="24"/>
              </w:rPr>
            </w:pPr>
          </w:p>
          <w:p w14:paraId="53DD969A">
            <w:pPr>
              <w:widowControl/>
              <w:jc w:val="center"/>
            </w:pPr>
            <w:r>
              <w:rPr>
                <w:rStyle w:val="10"/>
                <w:rFonts w:ascii="宋体" w:hAnsi="宋体" w:cs="宋体"/>
                <w:kern w:val="0"/>
                <w:sz w:val="24"/>
              </w:rPr>
              <w:t>导入</w:t>
            </w:r>
          </w:p>
          <w:p w14:paraId="481BD6E1">
            <w:pPr>
              <w:widowControl/>
              <w:jc w:val="center"/>
              <w:rPr>
                <w:rStyle w:val="10"/>
                <w:rFonts w:ascii="宋体" w:hAnsi="宋体" w:cs="宋体"/>
                <w:kern w:val="0"/>
                <w:sz w:val="24"/>
              </w:rPr>
            </w:pPr>
            <w:r>
              <w:rPr>
                <w:rStyle w:val="10"/>
                <w:rFonts w:ascii="宋体" w:hAnsi="宋体" w:cs="宋体"/>
                <w:kern w:val="0"/>
                <w:sz w:val="24"/>
              </w:rPr>
              <w:t>（  ）分钟</w:t>
            </w:r>
          </w:p>
          <w:p w14:paraId="32DFF0C8">
            <w:pPr>
              <w:rPr>
                <w:rFonts w:ascii="宋体" w:hAnsi="宋体" w:cs="宋体"/>
                <w:sz w:val="24"/>
              </w:rPr>
            </w:pPr>
          </w:p>
          <w:p w14:paraId="7F2BE867">
            <w:pPr>
              <w:rPr>
                <w:rFonts w:ascii="宋体" w:hAnsi="宋体" w:cs="宋体"/>
                <w:sz w:val="24"/>
              </w:rPr>
            </w:pPr>
          </w:p>
        </w:tc>
        <w:tc>
          <w:tcPr>
            <w:tcW w:w="2949" w:type="pct"/>
            <w:tcBorders>
              <w:top w:val="nil"/>
              <w:left w:val="single" w:color="000000" w:sz="8" w:space="0"/>
              <w:bottom w:val="single" w:color="auto" w:sz="4" w:space="0"/>
              <w:right w:val="single" w:color="000000" w:sz="8" w:space="0"/>
            </w:tcBorders>
          </w:tcPr>
          <w:p w14:paraId="603FE9E2">
            <w:pPr>
              <w:spacing w:line="440" w:lineRule="exact"/>
              <w:rPr>
                <w:rFonts w:ascii="宋体" w:hAnsi="宋体" w:cs="宋体"/>
                <w:b/>
                <w:color w:val="FF00FF"/>
                <w:sz w:val="24"/>
              </w:rPr>
            </w:pPr>
            <w:r>
              <w:rPr>
                <w:rFonts w:hint="eastAsia" w:ascii="宋体" w:hAnsi="宋体" w:cs="宋体"/>
                <w:b/>
                <w:color w:val="FF00FF"/>
                <w:sz w:val="24"/>
              </w:rPr>
              <w:t>一、谈话引入，引起思考。</w:t>
            </w:r>
          </w:p>
          <w:p w14:paraId="5D6C12BE">
            <w:pPr>
              <w:spacing w:line="440" w:lineRule="exact"/>
              <w:ind w:firstLine="200"/>
              <w:rPr>
                <w:rFonts w:ascii="宋体" w:hAnsi="宋体" w:cs="宋体"/>
                <w:color w:val="000000" w:themeColor="text1"/>
                <w:sz w:val="24"/>
              </w:rPr>
            </w:pPr>
            <w:r>
              <w:rPr>
                <w:rFonts w:hint="eastAsia" w:ascii="宋体" w:hAnsi="宋体" w:cs="宋体"/>
                <w:color w:val="000000" w:themeColor="text1"/>
                <w:sz w:val="24"/>
              </w:rPr>
              <w:t xml:space="preserve">  同学们，上节课，我们和课文进行了亲密接触。这节课，我们要深入了解课文，和大青树下的小学的小朋友成为最知心的朋友。现在就请同学们继续品读课文，思考：“大青树下的小学”是一所怎样的小学呢？</w:t>
            </w:r>
            <w:r>
              <w:rPr>
                <w:rFonts w:hint="eastAsia" w:ascii="宋体" w:hAnsi="宋体" w:cs="宋体"/>
                <w:b/>
                <w:bCs/>
                <w:color w:val="0000FF"/>
                <w:sz w:val="24"/>
              </w:rPr>
              <w:t>（课件出示13）</w:t>
            </w:r>
          </w:p>
          <w:p w14:paraId="082E8FD6">
            <w:pPr>
              <w:spacing w:line="440" w:lineRule="exact"/>
              <w:ind w:firstLine="480" w:firstLineChars="200"/>
            </w:pPr>
            <w:r>
              <w:rPr>
                <w:rFonts w:hint="eastAsia" w:ascii="宋体" w:hAnsi="宋体" w:cs="宋体"/>
                <w:color w:val="000000" w:themeColor="text1"/>
                <w:sz w:val="24"/>
              </w:rPr>
              <w:t>学生品读。</w:t>
            </w:r>
          </w:p>
        </w:tc>
        <w:tc>
          <w:tcPr>
            <w:tcW w:w="1296" w:type="pct"/>
            <w:tcBorders>
              <w:top w:val="nil"/>
              <w:left w:val="nil"/>
              <w:bottom w:val="single" w:color="auto" w:sz="4" w:space="0"/>
              <w:right w:val="single" w:color="000000" w:sz="8" w:space="0"/>
            </w:tcBorders>
          </w:tcPr>
          <w:p w14:paraId="03CE5845">
            <w:pPr>
              <w:spacing w:line="440" w:lineRule="exact"/>
              <w:rPr>
                <w:rFonts w:ascii="宋体" w:hAnsi="宋体" w:cs="宋体"/>
                <w:sz w:val="24"/>
              </w:rPr>
            </w:pPr>
            <w:r>
              <w:rPr>
                <w:rFonts w:hint="eastAsia"/>
                <w:color w:val="00B050"/>
                <w:sz w:val="24"/>
              </w:rPr>
              <w:t>【设计意图：运用提出核心问题的方法来导入本课，起到了提纲挈领的作用，使学生明确了本课时的学习任务。】</w:t>
            </w:r>
          </w:p>
        </w:tc>
      </w:tr>
      <w:tr w14:paraId="33E997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532" w:hRule="atLeast"/>
          <w:jc w:val="center"/>
        </w:trPr>
        <w:tc>
          <w:tcPr>
            <w:tcW w:w="755" w:type="pct"/>
            <w:gridSpan w:val="2"/>
            <w:tcBorders>
              <w:top w:val="nil"/>
              <w:left w:val="single" w:color="000000" w:sz="8" w:space="0"/>
              <w:bottom w:val="single" w:color="auto" w:sz="4" w:space="0"/>
              <w:right w:val="single" w:color="000000" w:sz="8" w:space="0"/>
            </w:tcBorders>
          </w:tcPr>
          <w:p w14:paraId="6B8474D0">
            <w:pPr>
              <w:rPr>
                <w:rFonts w:ascii="宋体" w:hAnsi="宋体" w:cs="宋体"/>
                <w:sz w:val="24"/>
              </w:rPr>
            </w:pPr>
          </w:p>
          <w:p w14:paraId="3D1E037A">
            <w:pPr>
              <w:widowControl/>
              <w:jc w:val="center"/>
              <w:rPr>
                <w:rStyle w:val="10"/>
                <w:rFonts w:ascii="宋体" w:hAnsi="宋体" w:cs="宋体"/>
                <w:kern w:val="0"/>
                <w:sz w:val="24"/>
              </w:rPr>
            </w:pPr>
          </w:p>
          <w:p w14:paraId="2A89BC20">
            <w:pPr>
              <w:widowControl/>
              <w:jc w:val="center"/>
            </w:pPr>
            <w:r>
              <w:rPr>
                <w:rStyle w:val="10"/>
                <w:rFonts w:ascii="宋体" w:hAnsi="宋体" w:cs="宋体"/>
                <w:kern w:val="0"/>
                <w:sz w:val="24"/>
              </w:rPr>
              <w:t>新课</w:t>
            </w:r>
          </w:p>
          <w:p w14:paraId="1994FD16">
            <w:pPr>
              <w:widowControl/>
              <w:jc w:val="center"/>
            </w:pPr>
            <w:r>
              <w:rPr>
                <w:rStyle w:val="10"/>
                <w:rFonts w:ascii="宋体" w:hAnsi="宋体" w:cs="宋体"/>
                <w:kern w:val="0"/>
                <w:sz w:val="24"/>
              </w:rPr>
              <w:t>教学</w:t>
            </w:r>
          </w:p>
          <w:p w14:paraId="582076B4">
            <w:pPr>
              <w:widowControl/>
              <w:jc w:val="center"/>
              <w:rPr>
                <w:rStyle w:val="10"/>
                <w:rFonts w:ascii="宋体" w:hAnsi="宋体" w:cs="宋体"/>
                <w:kern w:val="0"/>
                <w:sz w:val="24"/>
              </w:rPr>
            </w:pPr>
            <w:r>
              <w:rPr>
                <w:rStyle w:val="10"/>
                <w:rFonts w:ascii="宋体" w:hAnsi="宋体" w:cs="宋体"/>
                <w:kern w:val="0"/>
                <w:sz w:val="24"/>
              </w:rPr>
              <w:t>（   ）分钟</w:t>
            </w:r>
          </w:p>
          <w:p w14:paraId="376DB261">
            <w:pPr>
              <w:rPr>
                <w:rFonts w:ascii="宋体" w:hAnsi="宋体" w:cs="宋体"/>
                <w:sz w:val="24"/>
              </w:rPr>
            </w:pPr>
          </w:p>
        </w:tc>
        <w:tc>
          <w:tcPr>
            <w:tcW w:w="2949" w:type="pct"/>
            <w:tcBorders>
              <w:top w:val="nil"/>
              <w:left w:val="single" w:color="000000" w:sz="8" w:space="0"/>
              <w:bottom w:val="single" w:color="auto" w:sz="4" w:space="0"/>
              <w:right w:val="single" w:color="000000" w:sz="8" w:space="0"/>
            </w:tcBorders>
          </w:tcPr>
          <w:p w14:paraId="7B086E2C">
            <w:pPr>
              <w:spacing w:line="440" w:lineRule="exact"/>
              <w:rPr>
                <w:rFonts w:ascii="宋体" w:hAnsi="宋体" w:cs="宋体"/>
                <w:b/>
                <w:color w:val="FF00FF"/>
                <w:sz w:val="24"/>
              </w:rPr>
            </w:pPr>
            <w:r>
              <w:rPr>
                <w:rFonts w:hint="eastAsia" w:ascii="宋体" w:hAnsi="宋体" w:cs="宋体"/>
                <w:b/>
                <w:color w:val="FF00FF"/>
                <w:sz w:val="24"/>
              </w:rPr>
              <w:t>二、自主学习，深入探究</w:t>
            </w:r>
          </w:p>
          <w:p w14:paraId="6C44883D">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（一）品悟大青树下的小学的美丽。</w:t>
            </w:r>
          </w:p>
          <w:p w14:paraId="65AA0971">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1.刚才同学们再次品读了课文，那么，“大青树下的小学”是一所怎样的小学呢？哪个小朋友最勇敢，敢第一个站起来，把自己的发现告诉大家？</w:t>
            </w:r>
          </w:p>
          <w:p w14:paraId="2938A872">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2.你从什么地方看出“大青树下的小学”是一所美丽的小学？</w:t>
            </w:r>
          </w:p>
          <w:p w14:paraId="70E4F3A8">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（学生讲到哪句，教师就顺势指导哪句。视课堂生成情况灵活地驾驭课堂。）</w:t>
            </w:r>
          </w:p>
          <w:p w14:paraId="27DD4E6E">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预设1：</w:t>
            </w:r>
          </w:p>
          <w:p w14:paraId="307743F8">
            <w:pPr>
              <w:widowControl/>
              <w:shd w:val="clear" w:color="auto" w:fill="FFFFFF"/>
              <w:spacing w:line="440" w:lineRule="exact"/>
              <w:ind w:firstLine="470" w:firstLineChars="196"/>
              <w:jc w:val="left"/>
              <w:rPr>
                <w:rFonts w:ascii="宋体" w:hAnsi="宋体" w:cs="宋体"/>
                <w:b/>
                <w:bCs/>
                <w:color w:val="0000FF"/>
                <w:sz w:val="24"/>
              </w:rPr>
            </w:pPr>
            <w:r>
              <w:rPr>
                <w:rFonts w:hint="eastAsia" w:ascii="宋体" w:hAnsi="宋体" w:cs="宋体"/>
                <w:color w:val="000000" w:themeColor="text1"/>
                <w:sz w:val="24"/>
              </w:rPr>
              <w:t>（1）生：我是从这里看出的。</w:t>
            </w:r>
            <w:r>
              <w:rPr>
                <w:rFonts w:hint="eastAsia" w:ascii="宋体" w:hAnsi="宋体" w:cs="宋体"/>
                <w:b/>
                <w:bCs/>
                <w:color w:val="0000FF"/>
                <w:sz w:val="24"/>
              </w:rPr>
              <w:t>（课件出示14）</w:t>
            </w:r>
          </w:p>
          <w:p w14:paraId="153E09CD">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“那鲜艳的服装，把学校打扮得绚丽多彩。”</w:t>
            </w:r>
          </w:p>
          <w:p w14:paraId="25410A72">
            <w:pPr>
              <w:widowControl/>
              <w:shd w:val="clear" w:color="auto" w:fill="FFFFFF"/>
              <w:spacing w:line="440" w:lineRule="exact"/>
              <w:ind w:firstLine="470" w:firstLineChars="196"/>
              <w:jc w:val="left"/>
              <w:rPr>
                <w:rFonts w:ascii="宋体" w:hAnsi="宋体" w:cs="宋体"/>
                <w:color w:val="FF0000"/>
                <w:sz w:val="24"/>
              </w:rPr>
            </w:pPr>
            <w:r>
              <w:rPr>
                <w:rFonts w:hint="eastAsia" w:ascii="宋体" w:hAnsi="宋体" w:cs="宋体"/>
                <w:color w:val="000000" w:themeColor="text1"/>
                <w:sz w:val="24"/>
              </w:rPr>
              <w:t>各式各样的服装鲜艳夺目，使学校更加美丽。</w:t>
            </w:r>
            <w:r>
              <w:rPr>
                <w:rFonts w:hint="eastAsia" w:ascii="宋体" w:hAnsi="宋体" w:cs="宋体"/>
                <w:color w:val="FF0000"/>
                <w:sz w:val="24"/>
              </w:rPr>
              <w:t>（板书：服装：鲜艳 绚丽多彩）</w:t>
            </w:r>
          </w:p>
          <w:p w14:paraId="652BB2B3">
            <w:pPr>
              <w:widowControl/>
              <w:shd w:val="clear" w:color="auto" w:fill="FFFFFF"/>
              <w:spacing w:line="440" w:lineRule="exact"/>
              <w:ind w:firstLine="470" w:firstLineChars="196"/>
              <w:jc w:val="left"/>
              <w:rPr>
                <w:rFonts w:ascii="宋体" w:hAnsi="宋体" w:cs="宋体"/>
                <w:b/>
                <w:bCs/>
                <w:color w:val="0000FF"/>
                <w:sz w:val="24"/>
              </w:rPr>
            </w:pPr>
            <w:r>
              <w:rPr>
                <w:rFonts w:hint="eastAsia" w:ascii="宋体" w:hAnsi="宋体" w:cs="宋体"/>
                <w:color w:val="000000" w:themeColor="text1"/>
                <w:sz w:val="24"/>
              </w:rPr>
              <w:t>（2）你知道句子里哪个词直接说明了它的美丽吗？（</w:t>
            </w:r>
            <w:r>
              <w:rPr>
                <w:rFonts w:hint="eastAsia" w:ascii="宋体" w:hAnsi="宋体" w:cs="宋体"/>
                <w:color w:val="00B050"/>
                <w:sz w:val="24"/>
              </w:rPr>
              <w:t>绚丽多彩</w:t>
            </w:r>
            <w:r>
              <w:rPr>
                <w:rFonts w:hint="eastAsia" w:ascii="宋体" w:hAnsi="宋体" w:cs="宋体"/>
                <w:color w:val="000000" w:themeColor="text1"/>
                <w:sz w:val="24"/>
              </w:rPr>
              <w:t>）</w:t>
            </w:r>
            <w:r>
              <w:rPr>
                <w:rFonts w:hint="eastAsia" w:ascii="宋体" w:hAnsi="宋体" w:cs="宋体"/>
                <w:b/>
                <w:bCs/>
                <w:color w:val="0000FF"/>
                <w:sz w:val="24"/>
              </w:rPr>
              <w:t>（课件突出显示15）</w:t>
            </w:r>
          </w:p>
          <w:p w14:paraId="76346489">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“绚丽”的近义词就是美丽。</w:t>
            </w:r>
          </w:p>
          <w:p w14:paraId="2D1AECCA">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绚丽——美丽</w:t>
            </w:r>
          </w:p>
          <w:p w14:paraId="1B0D21F8">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（3）让我们一起读出它的美。</w:t>
            </w:r>
          </w:p>
          <w:p w14:paraId="6C74361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3.还有什么地方写出了大青树下的小学的美丽？</w:t>
            </w:r>
          </w:p>
          <w:p w14:paraId="2A51B53C">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预设2：</w:t>
            </w:r>
          </w:p>
          <w:p w14:paraId="5A204A21">
            <w:pPr>
              <w:widowControl/>
              <w:shd w:val="clear" w:color="auto" w:fill="FFFFFF"/>
              <w:spacing w:line="440" w:lineRule="exact"/>
              <w:ind w:firstLine="470" w:firstLineChars="196"/>
              <w:jc w:val="left"/>
              <w:rPr>
                <w:rFonts w:ascii="宋体" w:hAnsi="宋体" w:cs="宋体"/>
                <w:color w:val="00B050"/>
                <w:sz w:val="24"/>
              </w:rPr>
            </w:pPr>
            <w:r>
              <w:rPr>
                <w:rFonts w:hint="eastAsia" w:ascii="宋体" w:hAnsi="宋体" w:cs="宋体"/>
                <w:color w:val="000000" w:themeColor="text1"/>
                <w:sz w:val="24"/>
              </w:rPr>
              <w:t>（1）生：我从这里看出“大青树下的小学”很美丽。</w:t>
            </w:r>
            <w:r>
              <w:rPr>
                <w:rFonts w:hint="eastAsia" w:ascii="宋体" w:hAnsi="宋体" w:cs="宋体"/>
                <w:b/>
                <w:bCs/>
                <w:color w:val="0000FF"/>
                <w:sz w:val="24"/>
              </w:rPr>
              <w:t>（课件出示16）</w:t>
            </w:r>
          </w:p>
          <w:p w14:paraId="281EBFEF">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古老的铜钟，挂在大青树粗壮的枝干上。凤尾竹的影子，在洁白的墙上摇晃……</w:t>
            </w:r>
          </w:p>
          <w:p w14:paraId="3497A24C">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（2）这句话在课文的最后一自然段。其他同学同意他的观点吗？那我们一起来读读。</w:t>
            </w:r>
          </w:p>
          <w:p w14:paraId="56DCA526">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（3）谁能来说说，这后面的省略号说明了什么？那么你们认为校园里还有哪些景物呢？</w:t>
            </w:r>
          </w:p>
          <w:p w14:paraId="1C392D91">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4）现在我们闭着眼睛，一边听老师念，一边想象校园的美景：操场中间有一棵高大粗壮的大青树，粗壮的枝干上挂着古老的铜钟。校园的四周是婀娜多姿的凤尾竹，凤尾竹的脚下是五彩缤纷、千姿百态的各种野花，蜜蜂在花丛中采蜜，蝴蝶在花丛中飞舞。一阵风吹来，凤尾竹的影子，在洁白的墙上摇晃……</w:t>
            </w:r>
          </w:p>
          <w:p w14:paraId="37BD16AB">
            <w:pPr>
              <w:widowControl/>
              <w:shd w:val="clear" w:color="auto" w:fill="FFFFFF"/>
              <w:spacing w:line="440" w:lineRule="exact"/>
              <w:ind w:firstLine="470" w:firstLineChars="196"/>
              <w:jc w:val="left"/>
              <w:rPr>
                <w:rFonts w:ascii="宋体" w:hAnsi="宋体" w:cs="宋体"/>
                <w:color w:val="FF0000"/>
                <w:sz w:val="24"/>
              </w:rPr>
            </w:pPr>
            <w:r>
              <w:rPr>
                <w:rFonts w:hint="eastAsia" w:ascii="宋体" w:hAnsi="宋体" w:cs="宋体"/>
                <w:color w:val="000000" w:themeColor="text1"/>
                <w:sz w:val="24"/>
              </w:rPr>
              <w:t>（5）同学们，这样的校园美吗？你想不想去看看？那就带着对美丽的大青树下的小学的向往，再读这句话。</w:t>
            </w:r>
            <w:r>
              <w:rPr>
                <w:rFonts w:hint="eastAsia" w:ascii="宋体" w:hAnsi="宋体" w:cs="宋体"/>
                <w:color w:val="FF0000"/>
                <w:sz w:val="24"/>
              </w:rPr>
              <w:t>（板书设计：校园美）</w:t>
            </w:r>
          </w:p>
          <w:p w14:paraId="08F0B79E">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（6）教师对学生的朗读进行评价。</w:t>
            </w:r>
          </w:p>
          <w:p w14:paraId="1BA233F8">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4.还有什么地方写出了大青树下的小学的美丽？</w:t>
            </w:r>
          </w:p>
          <w:p w14:paraId="6719392E">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预设3：</w:t>
            </w:r>
          </w:p>
          <w:p w14:paraId="38B5059E">
            <w:pPr>
              <w:widowControl/>
              <w:shd w:val="clear" w:color="auto" w:fill="FFFFFF"/>
              <w:spacing w:line="440" w:lineRule="exact"/>
              <w:ind w:firstLine="470" w:firstLineChars="196"/>
              <w:jc w:val="left"/>
              <w:rPr>
                <w:rFonts w:ascii="宋体" w:hAnsi="宋体" w:cs="宋体"/>
                <w:b/>
                <w:bCs/>
                <w:color w:val="0000FF"/>
                <w:sz w:val="24"/>
              </w:rPr>
            </w:pPr>
            <w:r>
              <w:rPr>
                <w:rFonts w:hint="eastAsia" w:ascii="宋体" w:hAnsi="宋体" w:cs="宋体"/>
                <w:color w:val="000000" w:themeColor="text1"/>
                <w:sz w:val="24"/>
              </w:rPr>
              <w:t>（1）生：我从这里看出“大青树下的小学”很美丽。</w:t>
            </w:r>
            <w:r>
              <w:rPr>
                <w:rFonts w:hint="eastAsia" w:ascii="宋体" w:hAnsi="宋体" w:cs="宋体"/>
                <w:b/>
                <w:bCs/>
                <w:color w:val="0000FF"/>
                <w:sz w:val="24"/>
              </w:rPr>
              <w:t>（课件出示17）</w:t>
            </w:r>
          </w:p>
          <w:p w14:paraId="0B47DC7F">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B050"/>
                <w:sz w:val="24"/>
                <w:bdr w:val="single" w:color="auto" w:sz="4" w:space="0"/>
              </w:rPr>
              <w:t>早晨，从山坡上，从坪坝里，从一条条开着绒球花和太阳花的小路上，走来了许多小学生……</w:t>
            </w:r>
            <w:r>
              <w:rPr>
                <w:rFonts w:ascii="宋体" w:hAnsi="宋体" w:cs="宋体"/>
                <w:color w:val="000000" w:themeColor="text1"/>
                <w:sz w:val="24"/>
              </w:rPr>
              <w:t xml:space="preserve"> </w:t>
            </w:r>
          </w:p>
          <w:p w14:paraId="7123EF74">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（2）为什么认为这句话也写出了大青树下的小学的美丽？（学生阐述）</w:t>
            </w:r>
          </w:p>
          <w:p w14:paraId="3ACBFA73">
            <w:pPr>
              <w:widowControl/>
              <w:shd w:val="clear" w:color="auto" w:fill="FFFFFF"/>
              <w:spacing w:line="440" w:lineRule="exact"/>
              <w:ind w:firstLine="470" w:firstLineChars="196"/>
              <w:jc w:val="left"/>
              <w:rPr>
                <w:rFonts w:ascii="宋体" w:hAnsi="宋体" w:cs="宋体"/>
                <w:b/>
                <w:bCs/>
                <w:color w:val="00B050"/>
                <w:sz w:val="24"/>
              </w:rPr>
            </w:pPr>
            <w:r>
              <w:rPr>
                <w:rFonts w:hint="eastAsia" w:ascii="宋体" w:hAnsi="宋体" w:cs="宋体"/>
                <w:color w:val="000000" w:themeColor="text1"/>
                <w:sz w:val="24"/>
              </w:rPr>
              <w:t>（3）我听明白了，这句话说明大青树下的小学矗立在山花烂漫的环境中，所以说它很美。我们把它的美读出来吧！</w:t>
            </w:r>
            <w:r>
              <w:rPr>
                <w:rFonts w:hint="eastAsia" w:ascii="宋体" w:hAnsi="宋体" w:cs="宋体"/>
                <w:color w:val="FF0000"/>
                <w:sz w:val="24"/>
              </w:rPr>
              <w:t>（板书：山花烂漫）</w:t>
            </w:r>
          </w:p>
          <w:p w14:paraId="6BC1C7E1">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5.小结，过渡。</w:t>
            </w:r>
          </w:p>
          <w:p w14:paraId="0A9B109E">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确实，校园外山花烂漫，校园内高大粗壮的大青树，婀娜多姿的凤尾竹，千姿百态的各种野花，翩翩起舞的蝴蝶，还有在校园里各式各样的鲜艳的服装构成了一幅绝妙的美景图。</w:t>
            </w:r>
          </w:p>
          <w:p w14:paraId="20C3BE43">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（二）品悟大青树下的小学的团结。</w:t>
            </w:r>
          </w:p>
          <w:p w14:paraId="789CABC5">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1.课文仅仅写了大青树下的小学的美丽吗？你认为“大青树下的小学”还是一所怎样的小学呢？</w:t>
            </w:r>
          </w:p>
          <w:p w14:paraId="5BF30862">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（方法和“品悟大青树下的小学的美丽”类似。）</w:t>
            </w:r>
          </w:p>
          <w:p w14:paraId="05F5863F">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预设1：</w:t>
            </w:r>
          </w:p>
          <w:p w14:paraId="7BF6214F">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（1）生：我认为“大青树下的小学”还是一所团结的学校。我是从这里看出的。</w:t>
            </w:r>
            <w:r>
              <w:rPr>
                <w:rFonts w:hint="eastAsia" w:ascii="宋体" w:hAnsi="宋体" w:cs="宋体"/>
                <w:b/>
                <w:bCs/>
                <w:color w:val="0000FF"/>
                <w:sz w:val="24"/>
              </w:rPr>
              <w:t>（课件出示18）</w:t>
            </w:r>
          </w:p>
          <w:p w14:paraId="750E9BF3">
            <w:pPr>
              <w:widowControl/>
              <w:shd w:val="clear" w:color="auto" w:fill="FFFFFF"/>
              <w:spacing w:line="440" w:lineRule="exact"/>
              <w:ind w:firstLine="470" w:firstLineChars="196"/>
              <w:jc w:val="left"/>
              <w:rPr>
                <w:rFonts w:ascii="宋体" w:hAnsi="宋体" w:cs="宋体"/>
                <w:color w:val="FF0000"/>
                <w:sz w:val="24"/>
              </w:rPr>
            </w:pPr>
            <w:r>
              <w:rPr>
                <w:rFonts w:hint="eastAsia" w:ascii="宋体" w:hAnsi="宋体" w:cs="宋体"/>
                <w:color w:val="00B050"/>
                <w:sz w:val="24"/>
                <w:bdr w:val="single" w:color="auto" w:sz="4" w:space="0"/>
              </w:rPr>
              <w:t>早晨，从山坡上，从坪坝里，从一条条开着绒球花和太阳花的小路上，走来了许多小学生，有汉族的，有傣族的，有景颇族的，还有阿昌族和德昂族的。大家穿戴不同，来到学校，都成了好朋友。</w:t>
            </w:r>
            <w:r>
              <w:rPr>
                <w:rFonts w:hint="eastAsia" w:ascii="宋体" w:hAnsi="宋体" w:cs="宋体"/>
                <w:color w:val="FF0000"/>
                <w:sz w:val="24"/>
              </w:rPr>
              <w:t>（板书：多民族）</w:t>
            </w:r>
          </w:p>
          <w:p w14:paraId="45EA67D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（2）其他同学找到了这句话吗？我们一起来读读。</w:t>
            </w:r>
          </w:p>
          <w:p w14:paraId="77046787">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（3）为什么从这句话中能看出“大青树下的小学”还是一所团结的学校？</w:t>
            </w:r>
          </w:p>
          <w:p w14:paraId="6B9343F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（4）生：因为这句话说明各个民族的孩子，虽然“大家穿戴不同，来到学校，都成了好朋友”。所以说这是一所团结的学校。</w:t>
            </w:r>
          </w:p>
          <w:p w14:paraId="53F7393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（5）讲得好。谁来读这句话？</w:t>
            </w:r>
          </w:p>
          <w:p w14:paraId="7F33A423">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（6）他读得怎么样？</w:t>
            </w:r>
          </w:p>
          <w:p w14:paraId="63FD91D7">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（7）我们一起超过他，好吗？</w:t>
            </w:r>
          </w:p>
          <w:p w14:paraId="539B57B9">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2.还有什么地方写出了大青树下的小学的团结？</w:t>
            </w:r>
          </w:p>
          <w:p w14:paraId="72165A4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预设2：</w:t>
            </w:r>
          </w:p>
          <w:p w14:paraId="40F99869">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（1）生：我还从这里看出“大青树下的小学”很团结。</w:t>
            </w:r>
            <w:r>
              <w:rPr>
                <w:rFonts w:hint="eastAsia" w:ascii="宋体" w:hAnsi="宋体" w:cs="宋体"/>
                <w:b/>
                <w:bCs/>
                <w:color w:val="0000FF"/>
                <w:sz w:val="24"/>
              </w:rPr>
              <w:t>（课件出示19）</w:t>
            </w:r>
          </w:p>
          <w:p w14:paraId="6BEEF5FA">
            <w:pPr>
              <w:widowControl/>
              <w:shd w:val="clear" w:color="auto" w:fill="FFFFFF"/>
              <w:spacing w:line="440" w:lineRule="exact"/>
              <w:ind w:firstLine="470" w:firstLineChars="196"/>
              <w:jc w:val="left"/>
              <w:rPr>
                <w:rFonts w:ascii="宋体" w:hAnsi="宋体" w:cs="宋体"/>
                <w:color w:val="00B050"/>
                <w:sz w:val="24"/>
              </w:rPr>
            </w:pPr>
            <w:r>
              <w:rPr>
                <w:rFonts w:hint="eastAsia" w:ascii="宋体" w:hAnsi="宋体" w:cs="宋体"/>
                <w:color w:val="00B050"/>
                <w:sz w:val="24"/>
                <w:bdr w:val="single" w:color="auto" w:sz="4" w:space="0"/>
              </w:rPr>
              <w:t>上课了，不同民族的小学生，在同一间教室里学习。大家一起朗读课文，那声音真好听！</w:t>
            </w:r>
            <w:r>
              <w:rPr>
                <w:rFonts w:ascii="宋体" w:hAnsi="宋体" w:cs="宋体"/>
                <w:color w:val="00B050"/>
                <w:sz w:val="24"/>
              </w:rPr>
              <w:t xml:space="preserve"> </w:t>
            </w:r>
          </w:p>
          <w:p w14:paraId="44D2F716">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（2）找到这句话了吗？我们一起来读读。</w:t>
            </w:r>
          </w:p>
          <w:p w14:paraId="3389046C">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（3）听老师怎么读。（师范读）</w:t>
            </w:r>
          </w:p>
          <w:p w14:paraId="34F6B806">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（4）说说“不同民族”“同一间教室”“一起”这几个词语，老师为什么要读重音？（这几个词说明孩子们虽然民族不同，但他们团结友爱，不分彼此。）</w:t>
            </w:r>
          </w:p>
          <w:p w14:paraId="0120D0DC">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（5）你们可不可以像老师一样再读这句话？</w:t>
            </w:r>
          </w:p>
          <w:p w14:paraId="039D1A5D">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3.小结，过渡。</w:t>
            </w:r>
          </w:p>
          <w:p w14:paraId="63898D00">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是啊，虽然民族不同，穿戴不同，但他们团结友爱，不分彼此，是名副其实的一家人。这是一所多么团结的小学啊。其实，小作者为我们呈现的大青树下的小学不仅仅是美丽、团结，它还具有什么特色呢？请同学们继续读课文，你一定会有所发现！</w:t>
            </w:r>
          </w:p>
          <w:p w14:paraId="4F3F4B9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（三）品悟大青树下的小学的欢乐。</w:t>
            </w:r>
          </w:p>
          <w:p w14:paraId="36FB4386">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预设1：</w:t>
            </w:r>
          </w:p>
          <w:p w14:paraId="2A0A9C7F">
            <w:pPr>
              <w:widowControl/>
              <w:shd w:val="clear" w:color="auto" w:fill="FFFFFF"/>
              <w:spacing w:line="440" w:lineRule="exact"/>
              <w:ind w:firstLine="470" w:firstLineChars="196"/>
              <w:jc w:val="left"/>
              <w:rPr>
                <w:rFonts w:ascii="宋体" w:hAnsi="宋体" w:cs="宋体"/>
                <w:b/>
                <w:color w:val="0000FF"/>
                <w:sz w:val="24"/>
              </w:rPr>
            </w:pPr>
            <w:r>
              <w:rPr>
                <w:rFonts w:hint="eastAsia" w:ascii="宋体" w:hAnsi="宋体" w:cs="宋体"/>
                <w:color w:val="000000" w:themeColor="text1"/>
                <w:sz w:val="24"/>
              </w:rPr>
              <w:t>（1）生：我认为“大青树下的小学”还是一所欢乐的学校。我是从这里看出的。</w:t>
            </w:r>
            <w:r>
              <w:rPr>
                <w:rFonts w:hint="eastAsia" w:ascii="宋体" w:hAnsi="宋体" w:cs="宋体"/>
                <w:b/>
                <w:color w:val="0000FF"/>
                <w:sz w:val="24"/>
              </w:rPr>
              <w:t>（课件出示20）</w:t>
            </w:r>
          </w:p>
          <w:p w14:paraId="4FC023DB">
            <w:pPr>
              <w:widowControl/>
              <w:shd w:val="clear" w:color="auto" w:fill="FFFFFF"/>
              <w:spacing w:line="440" w:lineRule="exact"/>
              <w:ind w:firstLine="470" w:firstLineChars="196"/>
              <w:jc w:val="left"/>
              <w:rPr>
                <w:rFonts w:ascii="宋体" w:hAnsi="宋体" w:cs="宋体"/>
                <w:bCs/>
                <w:color w:val="FF0000"/>
                <w:sz w:val="24"/>
              </w:rPr>
            </w:pPr>
            <w:r>
              <w:rPr>
                <w:rFonts w:hint="eastAsia" w:ascii="宋体" w:hAnsi="宋体" w:cs="宋体"/>
                <w:color w:val="00B050"/>
                <w:sz w:val="24"/>
                <w:bdr w:val="single" w:color="auto" w:sz="4" w:space="0"/>
              </w:rPr>
              <w:t>下课了，大家在大青树下跳孔雀舞，摔跤，做游戏，招引来许多小鸟，连松鼠也赶来看热闹。</w:t>
            </w:r>
            <w:r>
              <w:rPr>
                <w:rFonts w:hint="eastAsia" w:ascii="宋体" w:hAnsi="宋体" w:cs="宋体"/>
                <w:bCs/>
                <w:color w:val="FF0000"/>
                <w:sz w:val="24"/>
              </w:rPr>
              <w:t>（板书：唱歌、跳舞）</w:t>
            </w:r>
          </w:p>
          <w:p w14:paraId="1EFFDAE3">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（2）你真是个会读书的孩子。我们一起来读读。</w:t>
            </w:r>
          </w:p>
          <w:p w14:paraId="4B138D1F">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（3）大青树下有多热闹？请同学们用下列句式来说说：</w:t>
            </w:r>
          </w:p>
          <w:p w14:paraId="0A919251">
            <w:pPr>
              <w:widowControl/>
              <w:shd w:val="clear" w:color="auto" w:fill="FFFFFF"/>
              <w:spacing w:line="440" w:lineRule="exact"/>
              <w:ind w:firstLine="472" w:firstLineChars="196"/>
              <w:jc w:val="left"/>
              <w:rPr>
                <w:rFonts w:ascii="宋体" w:hAnsi="宋体" w:cs="宋体"/>
                <w:b/>
                <w:bCs/>
                <w:color w:val="0000FF"/>
                <w:sz w:val="24"/>
              </w:rPr>
            </w:pPr>
            <w:r>
              <w:rPr>
                <w:rFonts w:hint="eastAsia" w:ascii="宋体" w:hAnsi="宋体" w:cs="宋体"/>
                <w:b/>
                <w:bCs/>
                <w:color w:val="0000FF"/>
                <w:sz w:val="24"/>
              </w:rPr>
              <w:t>（课件出示21）</w:t>
            </w:r>
          </w:p>
          <w:p w14:paraId="6EEEB91E">
            <w:pPr>
              <w:widowControl/>
              <w:shd w:val="clear" w:color="auto" w:fill="FFFFFF"/>
              <w:spacing w:line="440" w:lineRule="exact"/>
              <w:ind w:firstLine="470" w:firstLineChars="196"/>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大青树下多热闹啊！有（         ），有（            ），还有（           ）。他们的欢笑声把（                        ）都吸引过来啦。</w:t>
            </w:r>
          </w:p>
          <w:p w14:paraId="61550D80">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（4）谁能把孩子们的欢乐读出来？他读得怎么样？认为比他读得好的站起来读。</w:t>
            </w:r>
          </w:p>
          <w:p w14:paraId="6021C423">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（四）品悟大青树下的小学的祥和。</w:t>
            </w:r>
          </w:p>
          <w:p w14:paraId="2868FC59">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1.这是一所多么欢乐的学校啊！还有谁有新的发现？</w:t>
            </w:r>
          </w:p>
          <w:p w14:paraId="6D653FD6">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预设1：</w:t>
            </w:r>
          </w:p>
          <w:p w14:paraId="70BC3311">
            <w:pPr>
              <w:widowControl/>
              <w:shd w:val="clear" w:color="auto" w:fill="FFFFFF"/>
              <w:spacing w:line="440" w:lineRule="exact"/>
              <w:ind w:firstLine="470" w:firstLineChars="196"/>
              <w:jc w:val="left"/>
              <w:rPr>
                <w:rFonts w:ascii="宋体" w:hAnsi="宋体" w:cs="宋体"/>
                <w:b/>
                <w:color w:val="0000FF"/>
                <w:sz w:val="24"/>
              </w:rPr>
            </w:pPr>
            <w:r>
              <w:rPr>
                <w:rFonts w:hint="eastAsia" w:ascii="宋体" w:hAnsi="宋体" w:cs="宋体"/>
                <w:color w:val="000000" w:themeColor="text1"/>
                <w:sz w:val="24"/>
              </w:rPr>
              <w:t>（1）生：我认为“大青树下的小学”还是一所祥和的学校。我是从这里看出的。</w:t>
            </w:r>
            <w:r>
              <w:rPr>
                <w:rFonts w:hint="eastAsia" w:ascii="宋体" w:hAnsi="宋体" w:cs="宋体"/>
                <w:b/>
                <w:color w:val="0000FF"/>
                <w:sz w:val="24"/>
              </w:rPr>
              <w:t>（课件出示22）</w:t>
            </w:r>
          </w:p>
          <w:p w14:paraId="2199951C">
            <w:pPr>
              <w:widowControl/>
              <w:shd w:val="clear" w:color="auto" w:fill="FFFFFF"/>
              <w:spacing w:line="440" w:lineRule="exact"/>
              <w:ind w:firstLine="470" w:firstLineChars="196"/>
              <w:jc w:val="left"/>
              <w:rPr>
                <w:rFonts w:ascii="宋体" w:hAnsi="宋体" w:cs="宋体"/>
                <w:bCs/>
                <w:color w:val="FF0000"/>
                <w:sz w:val="24"/>
              </w:rPr>
            </w:pPr>
            <w:r>
              <w:rPr>
                <w:rFonts w:hint="eastAsia" w:ascii="宋体" w:hAnsi="宋体" w:cs="宋体"/>
                <w:color w:val="00B050"/>
                <w:sz w:val="24"/>
                <w:bdr w:val="single" w:color="auto" w:sz="4" w:space="0"/>
              </w:rPr>
              <w:t>大家一起朗读课文，那声音真好听！这时候，窗外十分安静，树枝不摇了，鸟儿不叫了，蝴蝶停在花朵上，好像都在听同学们读课文。最有趣的是，跑来了两只猴子。这些山林里的朋友，是那样好奇地听着。</w:t>
            </w:r>
            <w:r>
              <w:rPr>
                <w:rFonts w:hint="eastAsia" w:ascii="宋体" w:hAnsi="宋体" w:cs="宋体"/>
                <w:bCs/>
                <w:color w:val="FF0000"/>
                <w:sz w:val="24"/>
              </w:rPr>
              <w:t>（板书：安静  学习）</w:t>
            </w:r>
          </w:p>
          <w:p w14:paraId="69D631CB">
            <w:pPr>
              <w:widowControl/>
              <w:shd w:val="clear" w:color="auto" w:fill="FFFFFF"/>
              <w:spacing w:line="440" w:lineRule="exact"/>
              <w:jc w:val="left"/>
              <w:rPr>
                <w:rFonts w:ascii="宋体" w:hAnsi="宋体" w:cs="宋体"/>
                <w:color w:val="000000" w:themeColor="text1"/>
                <w:sz w:val="24"/>
              </w:rPr>
            </w:pPr>
            <w:r>
              <w:rPr>
                <w:rFonts w:hint="eastAsia" w:ascii="宋体" w:hAnsi="宋体" w:cs="宋体"/>
                <w:color w:val="000000" w:themeColor="text1"/>
                <w:sz w:val="24"/>
              </w:rPr>
              <w:t xml:space="preserve">    （2）好，我们一起读这段话。</w:t>
            </w:r>
          </w:p>
          <w:p w14:paraId="5EF78688">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（3）你们认为大青树下的小学的小朋友是如何上课的？</w:t>
            </w:r>
          </w:p>
          <w:p w14:paraId="6332D9BC">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（4）他们是怎样读课文的？</w:t>
            </w:r>
          </w:p>
          <w:p w14:paraId="68CC5740">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（5）如果你是一根树枝、一只小鸟、一只蝴蝶或者一只猴子，看到小朋友们学习这么认真，课文读得这么动听，你会怎么做，怎么想？</w:t>
            </w:r>
          </w:p>
          <w:p w14:paraId="0069DD9A">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（6）为什么不直接写孩子们学习认真，而要写“窗外十分安静，树枝不摇了，鸟儿不叫了，蝴蝶停在花朵上，好像都在听同学们读课文”？（侧面烘托孩子认真学习。——意思讲到就行）</w:t>
            </w:r>
          </w:p>
          <w:p w14:paraId="6BC848B9">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（7）是啊，大青树下的小学的学生学习认真、书声悦耳，人与动物，人与环境融洽相处，怎么不是一所祥和的学校呢？怎么不令人赞不绝口呢？让我们带着对大青树下的小学的赞美再读这段话。</w:t>
            </w:r>
          </w:p>
          <w:p w14:paraId="25F0B105">
            <w:pPr>
              <w:widowControl/>
              <w:shd w:val="clear" w:color="auto" w:fill="FFFFFF"/>
              <w:spacing w:line="440" w:lineRule="exact"/>
              <w:jc w:val="left"/>
              <w:rPr>
                <w:rFonts w:ascii="宋体" w:hAnsi="宋体" w:cs="宋体"/>
                <w:b/>
                <w:color w:val="FF00FF"/>
                <w:sz w:val="24"/>
              </w:rPr>
            </w:pPr>
            <w:r>
              <w:rPr>
                <w:rFonts w:hint="eastAsia" w:ascii="宋体" w:hAnsi="宋体" w:cs="宋体"/>
                <w:b/>
                <w:color w:val="FF00FF"/>
                <w:sz w:val="24"/>
              </w:rPr>
              <w:t xml:space="preserve">    三、总结课文，指导朗读</w:t>
            </w:r>
          </w:p>
          <w:p w14:paraId="0570F64F">
            <w:pPr>
              <w:widowControl/>
              <w:shd w:val="clear" w:color="auto" w:fill="FFFFFF"/>
              <w:spacing w:line="440" w:lineRule="exact"/>
              <w:ind w:firstLine="480"/>
              <w:jc w:val="left"/>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b/>
                <w:color w:val="0000FF"/>
                <w:sz w:val="24"/>
              </w:rPr>
              <w:t>（课件出示23）</w:t>
            </w:r>
            <w:r>
              <w:rPr>
                <w:rFonts w:hint="eastAsia" w:ascii="宋体" w:hAnsi="宋体" w:cs="宋体"/>
                <w:color w:val="00B050"/>
                <w:sz w:val="24"/>
                <w:bdr w:val="single" w:color="auto" w:sz="4" w:space="0"/>
              </w:rPr>
              <w:t>这就是我们可爱的小学，一所边疆的小学。</w:t>
            </w:r>
            <w:r>
              <w:rPr>
                <w:rFonts w:hint="eastAsia" w:ascii="宋体" w:hAnsi="宋体" w:cs="宋体"/>
                <w:color w:val="000000" w:themeColor="text1"/>
                <w:sz w:val="24"/>
              </w:rPr>
              <w:t>中的“这”指的是什么？能不能把它带进句子中去？</w:t>
            </w:r>
          </w:p>
          <w:p w14:paraId="1AF7DF40">
            <w:pPr>
              <w:widowControl/>
              <w:shd w:val="clear" w:color="auto" w:fill="FFFFFF"/>
              <w:spacing w:line="440" w:lineRule="exact"/>
              <w:ind w:firstLine="480" w:firstLineChars="200"/>
              <w:jc w:val="left"/>
              <w:rPr>
                <w:rFonts w:ascii="宋体" w:hAnsi="宋体" w:cs="宋体"/>
                <w:b/>
                <w:color w:val="0000FF"/>
                <w:sz w:val="24"/>
              </w:rPr>
            </w:pPr>
            <w:r>
              <w:rPr>
                <w:rFonts w:hint="eastAsia" w:ascii="宋体" w:hAnsi="宋体" w:cs="宋体"/>
                <w:color w:val="000000" w:themeColor="text1"/>
                <w:sz w:val="24"/>
              </w:rPr>
              <w:t>2.师生交流，教师小结。</w:t>
            </w:r>
            <w:r>
              <w:rPr>
                <w:rFonts w:hint="eastAsia" w:ascii="宋体" w:hAnsi="宋体" w:cs="宋体"/>
                <w:b/>
                <w:color w:val="0000FF"/>
                <w:sz w:val="24"/>
              </w:rPr>
              <w:t>（课件出示24）</w:t>
            </w:r>
          </w:p>
          <w:p w14:paraId="5613D6BE">
            <w:pPr>
              <w:widowControl/>
              <w:shd w:val="clear" w:color="auto" w:fill="FFFFFF"/>
              <w:spacing w:line="440" w:lineRule="exact"/>
              <w:ind w:firstLine="480" w:firstLineChars="200"/>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“美丽的学校、团结的学校、欢乐的学校、祥和的学校”就是我们可爱的小学，一所边疆的小学。</w:t>
            </w:r>
          </w:p>
          <w:p w14:paraId="0EBAA9F8">
            <w:pPr>
              <w:widowControl/>
              <w:shd w:val="clear" w:color="auto" w:fill="FFFFFF"/>
              <w:spacing w:line="440" w:lineRule="exact"/>
              <w:ind w:firstLine="360" w:firstLineChars="150"/>
              <w:jc w:val="left"/>
              <w:rPr>
                <w:rFonts w:ascii="宋体" w:hAnsi="宋体" w:cs="宋体"/>
                <w:color w:val="000000" w:themeColor="text1"/>
                <w:sz w:val="24"/>
              </w:rPr>
            </w:pPr>
            <w:r>
              <w:rPr>
                <w:rFonts w:hint="eastAsia" w:ascii="宋体" w:hAnsi="宋体" w:cs="宋体"/>
                <w:color w:val="000000" w:themeColor="text1"/>
                <w:sz w:val="24"/>
              </w:rPr>
              <w:t>3.同学们，你喜欢这样一所“美丽的、团结的、欢乐的、祥和的大青树下的小学”吗？你愿意赞美它吗？那就让我们带着赞美读这句话！</w:t>
            </w:r>
          </w:p>
          <w:p w14:paraId="1ED02F56">
            <w:pPr>
              <w:widowControl/>
              <w:shd w:val="clear" w:color="auto" w:fill="FFFFFF"/>
              <w:spacing w:line="440" w:lineRule="exact"/>
              <w:jc w:val="left"/>
              <w:rPr>
                <w:rFonts w:ascii="宋体" w:hAnsi="宋体" w:cs="宋体"/>
                <w:color w:val="000000" w:themeColor="text1"/>
                <w:sz w:val="24"/>
              </w:rPr>
            </w:pPr>
            <w:r>
              <w:rPr>
                <w:rFonts w:hint="eastAsia" w:ascii="宋体" w:hAnsi="宋体" w:cs="宋体"/>
                <w:color w:val="000000" w:themeColor="text1"/>
                <w:sz w:val="24"/>
              </w:rPr>
              <w:t xml:space="preserve">    4.假如你是这所大青树下的小学的学生，你会对这样的学校产生怎样的情感？（自豪、骄傲）</w:t>
            </w:r>
          </w:p>
          <w:p w14:paraId="1210A3E0">
            <w:pPr>
              <w:widowControl/>
              <w:shd w:val="clear" w:color="auto" w:fill="FFFFFF"/>
              <w:spacing w:line="440" w:lineRule="exact"/>
              <w:jc w:val="left"/>
              <w:rPr>
                <w:rFonts w:ascii="宋体" w:hAnsi="宋体" w:cs="宋体"/>
                <w:color w:val="000000" w:themeColor="text1"/>
                <w:sz w:val="24"/>
              </w:rPr>
            </w:pPr>
            <w:r>
              <w:rPr>
                <w:rFonts w:hint="eastAsia" w:ascii="宋体" w:hAnsi="宋体" w:cs="宋体"/>
                <w:color w:val="000000" w:themeColor="text1"/>
                <w:sz w:val="24"/>
              </w:rPr>
              <w:t xml:space="preserve">    5.请自豪地读这句话！</w:t>
            </w:r>
          </w:p>
          <w:p w14:paraId="18F89ACD">
            <w:pPr>
              <w:widowControl/>
              <w:shd w:val="clear" w:color="auto" w:fill="FFFFFF"/>
              <w:spacing w:line="440" w:lineRule="exact"/>
              <w:jc w:val="left"/>
              <w:rPr>
                <w:rFonts w:ascii="宋体" w:hAnsi="宋体" w:cs="宋体"/>
                <w:color w:val="000000" w:themeColor="text1"/>
                <w:sz w:val="24"/>
              </w:rPr>
            </w:pPr>
            <w:r>
              <w:rPr>
                <w:rFonts w:hint="eastAsia" w:ascii="宋体" w:hAnsi="宋体" w:cs="宋体"/>
                <w:color w:val="000000" w:themeColor="text1"/>
                <w:sz w:val="24"/>
              </w:rPr>
              <w:t xml:space="preserve">    6.请骄傲地读这句话！</w:t>
            </w:r>
          </w:p>
          <w:p w14:paraId="6221D987">
            <w:pPr>
              <w:widowControl/>
              <w:shd w:val="clear" w:color="auto" w:fill="FFFFFF"/>
              <w:spacing w:line="440" w:lineRule="exact"/>
              <w:jc w:val="left"/>
              <w:rPr>
                <w:rFonts w:ascii="宋体" w:hAnsi="宋体" w:cs="宋体"/>
                <w:color w:val="000000" w:themeColor="text1"/>
                <w:sz w:val="24"/>
              </w:rPr>
            </w:pPr>
            <w:r>
              <w:rPr>
                <w:rFonts w:hint="eastAsia" w:ascii="宋体" w:hAnsi="宋体" w:cs="宋体"/>
                <w:color w:val="000000" w:themeColor="text1"/>
                <w:sz w:val="24"/>
              </w:rPr>
              <w:t xml:space="preserve">    7.请同学们再看课题，你们认为该怎么读？（“大青树下的”读重音。）为什么？（为有这样的大青树下的小学而自豪，为自己是大青树下的小学的一员而骄傲。）</w:t>
            </w:r>
          </w:p>
          <w:p w14:paraId="08C75D1E">
            <w:pPr>
              <w:widowControl/>
              <w:shd w:val="clear" w:color="auto" w:fill="FFFFFF"/>
              <w:spacing w:line="440" w:lineRule="exact"/>
              <w:ind w:firstLine="470" w:firstLineChars="196"/>
              <w:jc w:val="left"/>
              <w:rPr>
                <w:rFonts w:ascii="宋体" w:hAnsi="宋体" w:cs="宋体"/>
                <w:color w:val="000000" w:themeColor="text1"/>
                <w:sz w:val="24"/>
              </w:rPr>
            </w:pPr>
            <w:r>
              <w:rPr>
                <w:rFonts w:hint="eastAsia" w:ascii="宋体" w:hAnsi="宋体" w:cs="宋体"/>
                <w:color w:val="000000" w:themeColor="text1"/>
                <w:sz w:val="24"/>
              </w:rPr>
              <w:t>8.请同学们带着赞美，带着自豪，带着骄傲美美地把课题再读一遍。</w:t>
            </w:r>
          </w:p>
          <w:p w14:paraId="5E01F660">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四、联系实际，课外延伸。</w:t>
            </w:r>
          </w:p>
          <w:p w14:paraId="03B1BC1C">
            <w:pPr>
              <w:spacing w:line="440" w:lineRule="exact"/>
              <w:ind w:firstLine="480" w:firstLineChars="200"/>
              <w:jc w:val="left"/>
              <w:rPr>
                <w:rFonts w:ascii="宋体" w:hAnsi="宋体" w:cs="宋体"/>
                <w:sz w:val="24"/>
              </w:rPr>
            </w:pPr>
            <w:r>
              <w:rPr>
                <w:rFonts w:hint="eastAsia" w:ascii="宋体" w:hAnsi="宋体" w:cs="宋体"/>
                <w:sz w:val="24"/>
              </w:rPr>
              <w:t>1.为什么一个边疆的大青树下的小学会如此美丽，如此团结，如此祥和，如此欢乐？（民族之间团结互助，是一家人。）</w:t>
            </w:r>
          </w:p>
          <w:p w14:paraId="5CC37616">
            <w:pPr>
              <w:spacing w:line="440" w:lineRule="exact"/>
              <w:ind w:firstLine="480" w:firstLineChars="200"/>
              <w:jc w:val="left"/>
              <w:rPr>
                <w:rFonts w:ascii="宋体" w:hAnsi="宋体" w:cs="宋体"/>
                <w:sz w:val="24"/>
              </w:rPr>
            </w:pPr>
            <w:r>
              <w:rPr>
                <w:rFonts w:hint="eastAsia" w:ascii="宋体" w:hAnsi="宋体" w:cs="宋体"/>
                <w:sz w:val="24"/>
              </w:rPr>
              <w:t>2.是啊，“五十六个星座， 五十六枝花， 五十六族兄弟姐妹是一家”。我们五十六个民族手牵手，心连心，永远是一家人！正因为我们都生活在中华民族这个大家庭里，我们的生活才会如此幸福，如此欢乐！大青树下的小学才会如此美丽，如此团结、祥和！</w:t>
            </w:r>
          </w:p>
          <w:p w14:paraId="204E80F8">
            <w:pPr>
              <w:widowControl/>
              <w:shd w:val="clear" w:color="auto" w:fill="FFFFFF"/>
              <w:spacing w:line="440" w:lineRule="exact"/>
              <w:ind w:firstLine="360" w:firstLineChars="150"/>
              <w:jc w:val="left"/>
              <w:rPr>
                <w:rFonts w:ascii="宋体" w:hAnsi="宋体" w:cs="宋体"/>
                <w:b/>
                <w:color w:val="00B050"/>
                <w:sz w:val="24"/>
              </w:rPr>
            </w:pPr>
            <w:r>
              <w:rPr>
                <w:rFonts w:hint="eastAsia" w:ascii="宋体" w:hAnsi="宋体" w:cs="宋体"/>
                <w:sz w:val="24"/>
              </w:rPr>
              <w:t>3.让我们一起再听《爱我中华》。</w:t>
            </w:r>
          </w:p>
        </w:tc>
        <w:tc>
          <w:tcPr>
            <w:tcW w:w="1296" w:type="pct"/>
            <w:tcBorders>
              <w:top w:val="nil"/>
              <w:left w:val="nil"/>
              <w:bottom w:val="single" w:color="auto" w:sz="4" w:space="0"/>
              <w:right w:val="single" w:color="000000" w:sz="8" w:space="0"/>
            </w:tcBorders>
          </w:tcPr>
          <w:p w14:paraId="2DDE1A80">
            <w:pPr>
              <w:spacing w:line="440" w:lineRule="exact"/>
              <w:rPr>
                <w:color w:val="00B050"/>
                <w:sz w:val="24"/>
              </w:rPr>
            </w:pPr>
          </w:p>
          <w:p w14:paraId="198B7AE1">
            <w:pPr>
              <w:spacing w:line="440" w:lineRule="exact"/>
              <w:rPr>
                <w:color w:val="00B050"/>
                <w:sz w:val="24"/>
              </w:rPr>
            </w:pPr>
          </w:p>
          <w:p w14:paraId="2A504D72">
            <w:pPr>
              <w:spacing w:line="440" w:lineRule="exact"/>
              <w:rPr>
                <w:color w:val="00B050"/>
                <w:sz w:val="24"/>
              </w:rPr>
            </w:pPr>
          </w:p>
          <w:p w14:paraId="012595A3">
            <w:pPr>
              <w:spacing w:line="440" w:lineRule="exact"/>
              <w:rPr>
                <w:color w:val="00B050"/>
                <w:sz w:val="24"/>
              </w:rPr>
            </w:pPr>
          </w:p>
          <w:p w14:paraId="2E5CFAC4">
            <w:pPr>
              <w:spacing w:line="440" w:lineRule="exact"/>
              <w:rPr>
                <w:color w:val="00B050"/>
                <w:sz w:val="24"/>
              </w:rPr>
            </w:pPr>
          </w:p>
          <w:p w14:paraId="7662E238">
            <w:pPr>
              <w:spacing w:line="440" w:lineRule="exact"/>
              <w:rPr>
                <w:color w:val="00B050"/>
                <w:sz w:val="24"/>
              </w:rPr>
            </w:pPr>
          </w:p>
          <w:p w14:paraId="7B89FE51">
            <w:pPr>
              <w:spacing w:line="440" w:lineRule="exact"/>
              <w:rPr>
                <w:color w:val="00B050"/>
                <w:sz w:val="24"/>
              </w:rPr>
            </w:pPr>
          </w:p>
          <w:p w14:paraId="7266DAC5">
            <w:pPr>
              <w:spacing w:line="440" w:lineRule="exact"/>
              <w:rPr>
                <w:color w:val="00B050"/>
                <w:sz w:val="24"/>
              </w:rPr>
            </w:pPr>
          </w:p>
          <w:p w14:paraId="029A4882">
            <w:pPr>
              <w:spacing w:line="440" w:lineRule="exact"/>
              <w:rPr>
                <w:color w:val="00B050"/>
                <w:sz w:val="24"/>
              </w:rPr>
            </w:pPr>
            <w:r>
              <w:rPr>
                <w:rFonts w:hint="eastAsia"/>
                <w:color w:val="00B050"/>
                <w:sz w:val="24"/>
              </w:rPr>
              <w:t>【设计意图：抓住关键词，理解重点句，进而过渡到对课文的理解，再把理解通过读表达出来，层层递进，学生对课文的理解会更加透彻。】</w:t>
            </w:r>
          </w:p>
          <w:p w14:paraId="3B29C5CE">
            <w:pPr>
              <w:spacing w:line="440" w:lineRule="exact"/>
              <w:rPr>
                <w:color w:val="00B050"/>
                <w:sz w:val="24"/>
              </w:rPr>
            </w:pPr>
          </w:p>
        </w:tc>
      </w:tr>
      <w:tr w14:paraId="07CDDFE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30" w:type="pct"/>
            <w:tcBorders>
              <w:top w:val="nil"/>
              <w:left w:val="single" w:color="auto" w:sz="8" w:space="0"/>
              <w:bottom w:val="single" w:color="auto" w:sz="8" w:space="0"/>
              <w:right w:val="single" w:color="auto" w:sz="8" w:space="0"/>
            </w:tcBorders>
            <w:vAlign w:val="center"/>
          </w:tcPr>
          <w:p w14:paraId="5E0C14C4">
            <w:pPr>
              <w:widowControl/>
              <w:jc w:val="left"/>
            </w:pPr>
            <w:r>
              <w:rPr>
                <w:rStyle w:val="10"/>
                <w:rFonts w:ascii="宋体" w:hAnsi="宋体" w:cs="宋体"/>
                <w:kern w:val="0"/>
                <w:sz w:val="24"/>
              </w:rPr>
              <w:t>板书</w:t>
            </w:r>
          </w:p>
          <w:p w14:paraId="33784CB1">
            <w:pPr>
              <w:widowControl/>
              <w:jc w:val="left"/>
            </w:pPr>
            <w:r>
              <w:rPr>
                <w:rStyle w:val="10"/>
                <w:rFonts w:ascii="宋体" w:hAnsi="宋体" w:cs="宋体"/>
                <w:kern w:val="0"/>
                <w:sz w:val="24"/>
              </w:rPr>
              <w:t>内容</w:t>
            </w:r>
          </w:p>
        </w:tc>
        <w:tc>
          <w:tcPr>
            <w:tcW w:w="4270" w:type="pct"/>
            <w:gridSpan w:val="3"/>
            <w:tcBorders>
              <w:top w:val="nil"/>
              <w:left w:val="nil"/>
              <w:bottom w:val="single" w:color="auto" w:sz="8" w:space="0"/>
              <w:right w:val="single" w:color="auto" w:sz="8" w:space="0"/>
            </w:tcBorders>
            <w:vAlign w:val="center"/>
          </w:tcPr>
          <w:p w14:paraId="14299D79">
            <w:pPr>
              <w:spacing w:line="440" w:lineRule="exact"/>
              <w:rPr>
                <w:rFonts w:ascii="宋体" w:hAnsi="宋体" w:cs="宋体"/>
                <w:color w:val="FF0000"/>
                <w:sz w:val="24"/>
              </w:rPr>
            </w:pPr>
            <w:r>
              <w:pict>
                <v:shape id="左大括号 34" o:spid="_x0000_s1025" o:spt="87" type="#_x0000_t87" style="position:absolute;left:0pt;margin-left:110.45pt;margin-top:9.2pt;height:93.8pt;width:8.75pt;z-index:251666432;v-text-anchor:middle;mso-width-relative:page;mso-height-relative:page;" filled="f" stroked="t" coordsize="21600,21600" adj="226">
                  <v:path arrowok="t"/>
                  <v:fill on="f" focussize="0,0"/>
                  <v:stroke weight="0.5pt" color="#5B9BD5" joinstyle="miter"/>
                  <v:imagedata o:title=""/>
                  <o:lock v:ext="edit"/>
                </v:shape>
              </w:pict>
            </w:r>
            <w:r>
              <w:rPr>
                <w:rFonts w:hint="eastAsia" w:ascii="宋体" w:hAnsi="宋体" w:cs="宋体"/>
                <w:sz w:val="24"/>
              </w:rPr>
              <w:t xml:space="preserve">       </w:t>
            </w:r>
            <w:r>
              <w:rPr>
                <w:rFonts w:hint="eastAsia" w:ascii="宋体" w:hAnsi="宋体" w:cs="宋体"/>
                <w:color w:val="FF0000"/>
                <w:sz w:val="24"/>
              </w:rPr>
              <w:t xml:space="preserve">              鲜艳 绚丽多彩 </w:t>
            </w:r>
          </w:p>
          <w:p w14:paraId="69CADB93">
            <w:pPr>
              <w:spacing w:line="440" w:lineRule="exact"/>
              <w:ind w:firstLine="2596" w:firstLineChars="1082"/>
              <w:rPr>
                <w:rFonts w:ascii="宋体" w:hAnsi="宋体" w:cs="宋体"/>
                <w:color w:val="FF0000"/>
                <w:sz w:val="24"/>
              </w:rPr>
            </w:pPr>
            <w:r>
              <w:rPr>
                <w:rFonts w:hint="eastAsia" w:ascii="宋体" w:hAnsi="宋体" w:cs="宋体"/>
                <w:color w:val="FF0000"/>
                <w:sz w:val="24"/>
                <w:lang w:val="zh-CN"/>
              </w:rPr>
              <w:t>美丽</w:t>
            </w:r>
            <w:r>
              <w:rPr>
                <w:rFonts w:hint="eastAsia" w:ascii="宋体" w:hAnsi="宋体" w:cs="宋体"/>
                <w:color w:val="FF0000"/>
                <w:sz w:val="24"/>
              </w:rPr>
              <w:t xml:space="preserve">  山花烂漫</w:t>
            </w:r>
          </w:p>
          <w:p w14:paraId="7165624B">
            <w:pPr>
              <w:spacing w:line="440" w:lineRule="exact"/>
              <w:ind w:firstLine="240" w:firstLineChars="100"/>
              <w:jc w:val="left"/>
              <w:rPr>
                <w:rFonts w:ascii="宋体" w:hAnsi="宋体" w:cs="宋体"/>
                <w:color w:val="FF0000"/>
                <w:sz w:val="24"/>
              </w:rPr>
            </w:pPr>
            <w:r>
              <w:rPr>
                <w:rFonts w:hint="eastAsia" w:ascii="宋体" w:hAnsi="宋体" w:cs="宋体"/>
                <w:color w:val="FF0000"/>
                <w:sz w:val="24"/>
              </w:rPr>
              <w:t xml:space="preserve">1大青树下的小学    </w:t>
            </w:r>
            <w:r>
              <w:rPr>
                <w:rFonts w:hint="eastAsia" w:ascii="宋体" w:hAnsi="宋体" w:cs="宋体"/>
                <w:color w:val="FF0000"/>
                <w:sz w:val="24"/>
                <w:lang w:val="zh-CN"/>
              </w:rPr>
              <w:t>团结：多民族</w:t>
            </w:r>
            <w:r>
              <w:rPr>
                <w:rFonts w:hint="eastAsia" w:ascii="宋体" w:hAnsi="宋体" w:cs="宋体"/>
                <w:color w:val="FF0000"/>
                <w:sz w:val="24"/>
              </w:rPr>
              <w:t xml:space="preserve"> 好朋友</w:t>
            </w:r>
          </w:p>
          <w:p w14:paraId="68D257D6">
            <w:pPr>
              <w:spacing w:line="440" w:lineRule="exact"/>
              <w:ind w:firstLine="240" w:firstLineChars="100"/>
              <w:jc w:val="left"/>
              <w:rPr>
                <w:rFonts w:ascii="宋体" w:hAnsi="宋体" w:cs="宋体"/>
                <w:color w:val="FF0000"/>
                <w:sz w:val="24"/>
              </w:rPr>
            </w:pPr>
            <w:r>
              <w:rPr>
                <w:rFonts w:hint="eastAsia" w:ascii="宋体" w:hAnsi="宋体" w:cs="宋体"/>
                <w:color w:val="FF0000"/>
                <w:sz w:val="24"/>
              </w:rPr>
              <w:t xml:space="preserve">                   </w:t>
            </w:r>
            <w:r>
              <w:rPr>
                <w:rFonts w:hint="eastAsia" w:ascii="宋体" w:hAnsi="宋体" w:cs="宋体"/>
                <w:color w:val="FF0000"/>
                <w:sz w:val="24"/>
                <w:lang w:val="zh-CN"/>
              </w:rPr>
              <w:t>欢乐：</w:t>
            </w:r>
            <w:r>
              <w:rPr>
                <w:rFonts w:hint="eastAsia" w:ascii="宋体" w:hAnsi="宋体" w:cs="宋体"/>
                <w:color w:val="FF0000"/>
                <w:sz w:val="24"/>
              </w:rPr>
              <w:t>唱歌 跳舞</w:t>
            </w:r>
          </w:p>
          <w:p w14:paraId="6BAB64EA">
            <w:pPr>
              <w:spacing w:line="440" w:lineRule="exact"/>
              <w:ind w:firstLine="2520" w:firstLineChars="1050"/>
            </w:pPr>
            <w:r>
              <w:rPr>
                <w:rFonts w:hint="eastAsia" w:ascii="宋体" w:hAnsi="宋体" w:cs="宋体"/>
                <w:color w:val="FF0000"/>
                <w:sz w:val="24"/>
                <w:lang w:val="zh-CN"/>
              </w:rPr>
              <w:t>祥和：安静</w:t>
            </w:r>
            <w:r>
              <w:rPr>
                <w:rFonts w:hint="eastAsia" w:ascii="宋体" w:hAnsi="宋体" w:cs="宋体"/>
                <w:color w:val="FF0000"/>
                <w:sz w:val="24"/>
              </w:rPr>
              <w:t xml:space="preserve"> 学习    </w:t>
            </w:r>
          </w:p>
        </w:tc>
      </w:tr>
      <w:tr w14:paraId="2F4CC4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1017F7D9">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62DEE16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6B32963E">
            <w:pPr>
              <w:spacing w:line="400" w:lineRule="exact"/>
              <w:rPr>
                <w:rFonts w:ascii="黑体" w:hAnsi="黑体" w:eastAsia="黑体"/>
                <w:sz w:val="24"/>
              </w:rPr>
            </w:pPr>
            <w:r>
              <w:pict>
                <v:shape id="云形标注 2916" o:spid="_x0000_s1026" o:spt="106" type="#_x0000_t106" style="position:absolute;left:0pt;margin-left:297pt;margin-top:7.6pt;height:40.15pt;width:121.25pt;z-index:251659264;mso-width-relative:page;mso-height-relative:page;" coordsize="21600,21600" adj="2806,38215">
                  <v:path/>
                  <v:fill focussize="0,0"/>
                  <v:stroke/>
                  <v:imagedata o:title=""/>
                  <o:lock v:ext="edit"/>
                  <v:textbox>
                    <w:txbxContent>
                      <w:p w14:paraId="33D9A8CF">
                        <w:r>
                          <w:rPr>
                            <w:rFonts w:hint="eastAsia"/>
                          </w:rPr>
                          <w:t>一定要细心</w:t>
                        </w:r>
                        <w:r>
                          <w:rPr>
                            <w:rFonts w:ascii="Arial" w:hAnsi="Arial" w:cs="Arial"/>
                            <w:color w:val="0033CC"/>
                            <w:sz w:val="18"/>
                            <w:szCs w:val="18"/>
                          </w:rPr>
                          <w:drawing>
                            <wp:inline distT="0" distB="0" distL="114300" distR="114300">
                              <wp:extent cx="952500" cy="1085850"/>
                              <wp:effectExtent l="0" t="0" r="0" b="0"/>
                              <wp:docPr id="1" name="图片 1" descr="http://t1.baidu.com/it/u=1992399550,3350409534&amp;fm=0&amp;gp=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t1.baidu.com/it/u=1992399550,3350409534&amp;fm=0&amp;gp=0.jpg"/>
                                      <pic:cNvPicPr>
                                        <a:picLocks noChangeAspect="1"/>
                                      </pic:cNvPicPr>
                                    </pic:nvPicPr>
                                    <pic:blipFill>
                                      <a:blip r:embed="rId11" r:link="rId12"/>
                                      <a:stretch>
                                        <a:fillRect/>
                                      </a:stretch>
                                    </pic:blipFill>
                                    <pic:spPr>
                                      <a:xfrm>
                                        <a:off x="0" y="0"/>
                                        <a:ext cx="952500" cy="1085850"/>
                                      </a:xfrm>
                                      <a:prstGeom prst="rect">
                                        <a:avLst/>
                                      </a:prstGeom>
                                      <a:noFill/>
                                      <a:ln w="9525">
                                        <a:noFill/>
                                      </a:ln>
                                    </pic:spPr>
                                  </pic:pic>
                                </a:graphicData>
                              </a:graphic>
                            </wp:inline>
                          </w:drawing>
                        </w:r>
                        <w:r>
                          <w:rPr>
                            <w:rFonts w:hint="eastAsia"/>
                          </w:rPr>
                          <w:t>哦！</w:t>
                        </w:r>
                      </w:p>
                    </w:txbxContent>
                  </v:textbox>
                </v:shape>
              </w:pict>
            </w:r>
            <w:r>
              <w:rPr>
                <w:rFonts w:hint="eastAsia" w:ascii="宋体" w:hAnsi="宋体" w:eastAsia="黑体"/>
                <w:sz w:val="24"/>
              </w:rPr>
              <w:t>1.</w:t>
            </w:r>
            <w:r>
              <w:rPr>
                <w:rFonts w:hint="eastAsia" w:ascii="黑体" w:hAnsi="黑体" w:eastAsia="黑体"/>
                <w:sz w:val="24"/>
              </w:rPr>
              <w:t>连线。</w:t>
            </w:r>
          </w:p>
          <w:p w14:paraId="021728EC">
            <w:pPr>
              <w:spacing w:line="400" w:lineRule="exact"/>
              <w:ind w:firstLine="480" w:firstLineChars="200"/>
              <w:rPr>
                <w:rFonts w:ascii="宋体" w:hAnsi="宋体"/>
                <w:sz w:val="24"/>
              </w:rPr>
            </w:pPr>
          </w:p>
          <w:p w14:paraId="209646CE">
            <w:pPr>
              <w:spacing w:line="400" w:lineRule="exact"/>
              <w:ind w:firstLine="480" w:firstLineChars="200"/>
              <w:rPr>
                <w:rFonts w:ascii="宋体" w:hAnsi="宋体"/>
                <w:sz w:val="24"/>
              </w:rPr>
            </w:pPr>
            <w:r>
              <w:rPr>
                <w:rFonts w:hint="eastAsia" w:ascii="宋体" w:hAnsi="宋体" w:cs="宋体"/>
                <w:bCs/>
                <w:sz w:val="24"/>
              </w:rPr>
              <w:t>dǎi zú</w:t>
            </w:r>
            <w:r>
              <w:rPr>
                <w:rFonts w:hint="eastAsia" w:ascii="黑体" w:hAnsi="黑体" w:eastAsia="黑体"/>
                <w:sz w:val="24"/>
              </w:rPr>
              <w:drawing>
                <wp:anchor distT="0" distB="0" distL="114300" distR="114300" simplePos="0" relativeHeight="251660288" behindDoc="1" locked="0" layoutInCell="1" allowOverlap="0">
                  <wp:simplePos x="0" y="0"/>
                  <wp:positionH relativeFrom="column">
                    <wp:posOffset>2190750</wp:posOffset>
                  </wp:positionH>
                  <wp:positionV relativeFrom="paragraph">
                    <wp:posOffset>-93345</wp:posOffset>
                  </wp:positionV>
                  <wp:extent cx="485775" cy="428625"/>
                  <wp:effectExtent l="0" t="0" r="9525" b="9525"/>
                  <wp:wrapNone/>
                  <wp:docPr id="2" name="图片 2908"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908" descr="鱼"/>
                          <pic:cNvPicPr>
                            <a:picLocks noChangeAspect="1"/>
                          </pic:cNvPicPr>
                        </pic:nvPicPr>
                        <pic:blipFill>
                          <a:blip r:embed="rId13">
                            <a:grayscl/>
                            <a:lum bright="41998"/>
                          </a:blip>
                          <a:stretch>
                            <a:fillRect/>
                          </a:stretch>
                        </pic:blipFill>
                        <pic:spPr>
                          <a:xfrm>
                            <a:off x="0" y="0"/>
                            <a:ext cx="485775" cy="428625"/>
                          </a:xfrm>
                          <a:prstGeom prst="rect">
                            <a:avLst/>
                          </a:prstGeom>
                          <a:noFill/>
                          <a:ln w="9525">
                            <a:noFill/>
                          </a:ln>
                        </pic:spPr>
                      </pic:pic>
                    </a:graphicData>
                  </a:graphic>
                </wp:anchor>
              </w:drawing>
            </w:r>
            <w:r>
              <w:rPr>
                <w:rFonts w:ascii="宋体" w:hAnsi="宋体"/>
                <w:sz w:val="24"/>
              </w:rPr>
              <w:drawing>
                <wp:anchor distT="0" distB="0" distL="114300" distR="114300" simplePos="0" relativeHeight="251661312" behindDoc="1" locked="0" layoutInCell="1" allowOverlap="1">
                  <wp:simplePos x="0" y="0"/>
                  <wp:positionH relativeFrom="column">
                    <wp:posOffset>3429000</wp:posOffset>
                  </wp:positionH>
                  <wp:positionV relativeFrom="paragraph">
                    <wp:posOffset>190500</wp:posOffset>
                  </wp:positionV>
                  <wp:extent cx="582930" cy="990600"/>
                  <wp:effectExtent l="0" t="0" r="7620" b="0"/>
                  <wp:wrapNone/>
                  <wp:docPr id="4" name="图片 2904" descr="http://t1.baidu.com/it/u=2851919703,484413783&amp;fm=5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04" descr="http://t1.baidu.com/it/u=2851919703,484413783&amp;fm=51&amp;gp=0.jpg"/>
                          <pic:cNvPicPr>
                            <a:picLocks noChangeAspect="1"/>
                          </pic:cNvPicPr>
                        </pic:nvPicPr>
                        <pic:blipFill>
                          <a:blip r:embed="rId14" r:link="rId15"/>
                          <a:stretch>
                            <a:fillRect/>
                          </a:stretch>
                        </pic:blipFill>
                        <pic:spPr>
                          <a:xfrm>
                            <a:off x="0" y="0"/>
                            <a:ext cx="582930" cy="990600"/>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251662336" behindDoc="1" locked="0" layoutInCell="1" allowOverlap="0">
                  <wp:simplePos x="0" y="0"/>
                  <wp:positionH relativeFrom="column">
                    <wp:posOffset>2857500</wp:posOffset>
                  </wp:positionH>
                  <wp:positionV relativeFrom="paragraph">
                    <wp:posOffset>238760</wp:posOffset>
                  </wp:positionV>
                  <wp:extent cx="485775" cy="428625"/>
                  <wp:effectExtent l="0" t="0" r="9525" b="9525"/>
                  <wp:wrapNone/>
                  <wp:docPr id="29" name="图片 2903"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03" descr="鱼"/>
                          <pic:cNvPicPr>
                            <a:picLocks noChangeAspect="1"/>
                          </pic:cNvPicPr>
                        </pic:nvPicPr>
                        <pic:blipFill>
                          <a:blip r:embed="rId13">
                            <a:grayscl/>
                            <a:lum bright="41998"/>
                          </a:blip>
                          <a:stretch>
                            <a:fillRect/>
                          </a:stretch>
                        </pic:blipFill>
                        <pic:spPr>
                          <a:xfrm>
                            <a:off x="0" y="0"/>
                            <a:ext cx="485775" cy="428625"/>
                          </a:xfrm>
                          <a:prstGeom prst="rect">
                            <a:avLst/>
                          </a:prstGeom>
                          <a:noFill/>
                          <a:ln w="9525">
                            <a:noFill/>
                          </a:ln>
                        </pic:spPr>
                      </pic:pic>
                    </a:graphicData>
                  </a:graphic>
                </wp:anchor>
              </w:drawing>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hint="eastAsia" w:ascii="宋体" w:hAnsi="宋体" w:cs="宋体"/>
                <w:bCs/>
                <w:sz w:val="24"/>
              </w:rPr>
              <w:t>景颇族</w:t>
            </w:r>
          </w:p>
          <w:p w14:paraId="20F5ACD4">
            <w:pPr>
              <w:spacing w:line="400" w:lineRule="exact"/>
              <w:ind w:firstLine="480" w:firstLineChars="200"/>
              <w:rPr>
                <w:rFonts w:ascii="宋体" w:hAnsi="宋体"/>
                <w:sz w:val="24"/>
              </w:rPr>
            </w:pPr>
            <w:r>
              <w:rPr>
                <w:rFonts w:hint="eastAsia" w:ascii="宋体" w:hAnsi="宋体" w:cs="宋体"/>
                <w:bCs/>
                <w:sz w:val="24"/>
              </w:rPr>
              <w:t>dé ánɡ zú</w:t>
            </w:r>
            <w:r>
              <w:rPr>
                <w:rFonts w:hint="eastAsia" w:ascii="宋体" w:hAnsi="宋体"/>
                <w:sz w:val="24"/>
              </w:rPr>
              <w:drawing>
                <wp:anchor distT="0" distB="0" distL="114300" distR="114300" simplePos="0" relativeHeight="251663360" behindDoc="1" locked="0" layoutInCell="1" allowOverlap="0">
                  <wp:simplePos x="0" y="0"/>
                  <wp:positionH relativeFrom="column">
                    <wp:posOffset>2286000</wp:posOffset>
                  </wp:positionH>
                  <wp:positionV relativeFrom="paragraph">
                    <wp:posOffset>182880</wp:posOffset>
                  </wp:positionV>
                  <wp:extent cx="485775" cy="428625"/>
                  <wp:effectExtent l="0" t="0" r="9525" b="9525"/>
                  <wp:wrapNone/>
                  <wp:docPr id="30" name="图片 2902"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02" descr="鱼"/>
                          <pic:cNvPicPr>
                            <a:picLocks noChangeAspect="1"/>
                          </pic:cNvPicPr>
                        </pic:nvPicPr>
                        <pic:blipFill>
                          <a:blip r:embed="rId13">
                            <a:grayscl/>
                            <a:lum bright="41998"/>
                          </a:blip>
                          <a:stretch>
                            <a:fillRect/>
                          </a:stretch>
                        </pic:blipFill>
                        <pic:spPr>
                          <a:xfrm>
                            <a:off x="0" y="0"/>
                            <a:ext cx="485775" cy="428625"/>
                          </a:xfrm>
                          <a:prstGeom prst="rect">
                            <a:avLst/>
                          </a:prstGeom>
                          <a:noFill/>
                          <a:ln w="9525">
                            <a:noFill/>
                          </a:ln>
                        </pic:spPr>
                      </pic:pic>
                    </a:graphicData>
                  </a:graphic>
                </wp:anchor>
              </w:drawing>
            </w:r>
            <w:r>
              <w:rPr>
                <w:rFonts w:ascii="宋体" w:hAnsi="宋体"/>
                <w:sz w:val="24"/>
              </w:rPr>
              <w:t xml:space="preserve">      </w:t>
            </w:r>
            <w:r>
              <w:rPr>
                <w:rFonts w:hint="eastAsia" w:ascii="宋体" w:hAnsi="宋体"/>
                <w:sz w:val="24"/>
              </w:rPr>
              <w:t xml:space="preserve">                   </w:t>
            </w:r>
            <w:r>
              <w:rPr>
                <w:rFonts w:hint="eastAsia" w:ascii="宋体" w:hAnsi="宋体" w:cs="宋体"/>
                <w:bCs/>
                <w:sz w:val="24"/>
              </w:rPr>
              <w:t>阿昌族</w:t>
            </w:r>
            <w:r>
              <w:rPr>
                <w:rFonts w:ascii="宋体" w:hAnsi="宋体"/>
                <w:sz w:val="24"/>
              </w:rPr>
              <w:t xml:space="preserve">                    </w:t>
            </w:r>
            <w:r>
              <w:rPr>
                <w:rFonts w:hint="eastAsia" w:ascii="宋体" w:hAnsi="宋体"/>
                <w:sz w:val="24"/>
              </w:rPr>
              <w:t xml:space="preserve"> </w:t>
            </w:r>
            <w:r>
              <w:rPr>
                <w:rFonts w:ascii="宋体" w:hAnsi="宋体"/>
                <w:sz w:val="24"/>
              </w:rPr>
              <w:t xml:space="preserve">                            </w:t>
            </w:r>
          </w:p>
          <w:p w14:paraId="6F3DF82E">
            <w:pPr>
              <w:spacing w:line="400" w:lineRule="exact"/>
              <w:ind w:firstLine="480" w:firstLineChars="200"/>
              <w:rPr>
                <w:rFonts w:ascii="宋体" w:hAnsi="宋体"/>
                <w:sz w:val="24"/>
              </w:rPr>
            </w:pPr>
            <w:r>
              <w:rPr>
                <w:rFonts w:hint="eastAsia" w:ascii="宋体" w:hAnsi="宋体" w:cs="宋体"/>
                <w:bCs/>
                <w:sz w:val="24"/>
              </w:rPr>
              <w:t>ā chānɡ zú</w:t>
            </w:r>
            <w:r>
              <w:rPr>
                <w:rFonts w:hint="eastAsia" w:ascii="宋体" w:hAnsi="宋体"/>
                <w:sz w:val="24"/>
              </w:rPr>
              <w:drawing>
                <wp:anchor distT="0" distB="0" distL="114300" distR="114300" simplePos="0" relativeHeight="251664384" behindDoc="1" locked="0" layoutInCell="1" allowOverlap="0">
                  <wp:simplePos x="0" y="0"/>
                  <wp:positionH relativeFrom="column">
                    <wp:posOffset>2771140</wp:posOffset>
                  </wp:positionH>
                  <wp:positionV relativeFrom="paragraph">
                    <wp:posOffset>193675</wp:posOffset>
                  </wp:positionV>
                  <wp:extent cx="485775" cy="428625"/>
                  <wp:effectExtent l="0" t="0" r="9525" b="9525"/>
                  <wp:wrapNone/>
                  <wp:docPr id="31" name="图片 2901"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01" descr="鱼"/>
                          <pic:cNvPicPr>
                            <a:picLocks noChangeAspect="1"/>
                          </pic:cNvPicPr>
                        </pic:nvPicPr>
                        <pic:blipFill>
                          <a:blip r:embed="rId13">
                            <a:grayscl/>
                            <a:lum bright="41998"/>
                          </a:blip>
                          <a:stretch>
                            <a:fillRect/>
                          </a:stretch>
                        </pic:blipFill>
                        <pic:spPr>
                          <a:xfrm>
                            <a:off x="0" y="0"/>
                            <a:ext cx="485775" cy="428625"/>
                          </a:xfrm>
                          <a:prstGeom prst="rect">
                            <a:avLst/>
                          </a:prstGeom>
                          <a:noFill/>
                          <a:ln w="9525">
                            <a:noFill/>
                          </a:ln>
                        </pic:spPr>
                      </pic:pic>
                    </a:graphicData>
                  </a:graphic>
                </wp:anchor>
              </w:drawing>
            </w:r>
            <w:r>
              <w:rPr>
                <w:rFonts w:hint="eastAsia" w:ascii="宋体" w:hAnsi="宋体"/>
                <w:sz w:val="24"/>
              </w:rPr>
              <w:t xml:space="preserve">                </w:t>
            </w:r>
            <w:r>
              <w:rPr>
                <w:rFonts w:hint="eastAsia" w:ascii="宋体" w:hAnsi="宋体" w:cs="宋体"/>
                <w:bCs/>
                <w:sz w:val="24"/>
              </w:rPr>
              <w:t>傣族</w:t>
            </w:r>
          </w:p>
          <w:p w14:paraId="3751E853">
            <w:pPr>
              <w:spacing w:line="400" w:lineRule="exact"/>
              <w:ind w:firstLine="480" w:firstLineChars="200"/>
              <w:rPr>
                <w:rFonts w:ascii="宋体" w:hAnsi="宋体"/>
                <w:sz w:val="24"/>
              </w:rPr>
            </w:pPr>
            <w:r>
              <w:rPr>
                <w:rFonts w:hint="eastAsia" w:ascii="宋体" w:hAnsi="宋体"/>
                <w:sz w:val="24"/>
              </w:rPr>
              <w:drawing>
                <wp:anchor distT="0" distB="0" distL="114300" distR="114300" simplePos="0" relativeHeight="251665408" behindDoc="1" locked="0" layoutInCell="1" allowOverlap="0">
                  <wp:simplePos x="0" y="0"/>
                  <wp:positionH relativeFrom="column">
                    <wp:posOffset>2105025</wp:posOffset>
                  </wp:positionH>
                  <wp:positionV relativeFrom="paragraph">
                    <wp:posOffset>229235</wp:posOffset>
                  </wp:positionV>
                  <wp:extent cx="485775" cy="428625"/>
                  <wp:effectExtent l="0" t="0" r="9525" b="9525"/>
                  <wp:wrapNone/>
                  <wp:docPr id="32" name="图片 2903"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903" descr="鱼"/>
                          <pic:cNvPicPr>
                            <a:picLocks noChangeAspect="1"/>
                          </pic:cNvPicPr>
                        </pic:nvPicPr>
                        <pic:blipFill>
                          <a:blip r:embed="rId13">
                            <a:grayscl/>
                            <a:lum bright="41998"/>
                          </a:blip>
                          <a:stretch>
                            <a:fillRect/>
                          </a:stretch>
                        </pic:blipFill>
                        <pic:spPr>
                          <a:xfrm>
                            <a:off x="0" y="0"/>
                            <a:ext cx="485775" cy="428625"/>
                          </a:xfrm>
                          <a:prstGeom prst="rect">
                            <a:avLst/>
                          </a:prstGeom>
                          <a:noFill/>
                          <a:ln w="9525">
                            <a:noFill/>
                          </a:ln>
                        </pic:spPr>
                      </pic:pic>
                    </a:graphicData>
                  </a:graphic>
                </wp:anchor>
              </w:drawing>
            </w:r>
            <w:r>
              <w:rPr>
                <w:rFonts w:hint="eastAsia" w:ascii="宋体" w:hAnsi="宋体" w:cs="宋体"/>
                <w:bCs/>
                <w:sz w:val="24"/>
              </w:rPr>
              <w:t>jǐnɡ pō zú</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hint="eastAsia" w:ascii="宋体" w:hAnsi="宋体" w:cs="宋体"/>
                <w:bCs/>
                <w:sz w:val="24"/>
              </w:rPr>
              <w:t>德昂族</w:t>
            </w:r>
          </w:p>
          <w:p w14:paraId="36D61247">
            <w:pPr>
              <w:spacing w:line="400" w:lineRule="exact"/>
              <w:ind w:firstLine="480" w:firstLineChars="200"/>
              <w:rPr>
                <w:rFonts w:ascii="宋体" w:hAnsi="宋体"/>
                <w:sz w:val="24"/>
              </w:rPr>
            </w:pPr>
            <w:r>
              <w:rPr>
                <w:rFonts w:hint="eastAsia" w:ascii="宋体" w:hAnsi="宋体" w:cs="宋体"/>
                <w:bCs/>
                <w:sz w:val="24"/>
              </w:rPr>
              <w:t xml:space="preserve"> hàn zú </w:t>
            </w:r>
            <w:r>
              <w:rPr>
                <w:rFonts w:hint="eastAsia" w:ascii="宋体" w:hAnsi="宋体"/>
                <w:sz w:val="24"/>
              </w:rPr>
              <w:t xml:space="preserve">                 </w:t>
            </w:r>
            <w:r>
              <w:rPr>
                <w:rFonts w:hint="eastAsia" w:ascii="宋体" w:hAnsi="宋体" w:cs="宋体"/>
                <w:bCs/>
                <w:sz w:val="24"/>
              </w:rPr>
              <w:t xml:space="preserve">汉族 </w:t>
            </w:r>
            <w:r>
              <w:rPr>
                <w:rFonts w:hint="eastAsia" w:ascii="宋体" w:hAnsi="宋体"/>
                <w:sz w:val="24"/>
              </w:rPr>
              <w:t xml:space="preserve">     </w:t>
            </w:r>
          </w:p>
          <w:p w14:paraId="6723E79E">
            <w:pPr>
              <w:pStyle w:val="13"/>
              <w:spacing w:line="440" w:lineRule="exact"/>
              <w:ind w:firstLine="0" w:firstLineChars="0"/>
              <w:jc w:val="left"/>
              <w:rPr>
                <w:rFonts w:ascii="宋体" w:hAnsi="宋体" w:cs="宋体"/>
                <w:bCs/>
                <w:sz w:val="24"/>
              </w:rPr>
            </w:pPr>
            <w:r>
              <w:rPr>
                <w:rFonts w:hint="eastAsia" w:ascii="宋体" w:hAnsi="宋体" w:cs="宋体"/>
                <w:bCs/>
                <w:sz w:val="24"/>
              </w:rPr>
              <w:t>2.我能填。</w:t>
            </w:r>
          </w:p>
          <w:p w14:paraId="18489960">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xml:space="preserve">   píng             dài                hú</w:t>
            </w:r>
          </w:p>
          <w:p w14:paraId="0CA9AD55">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）坝       （    ）表         （    ）蝶</w:t>
            </w:r>
          </w:p>
          <w:p w14:paraId="1B91F035">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）果       （    ）领          二（    ）</w:t>
            </w:r>
          </w:p>
          <w:p w14:paraId="3342C68A">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）等        爱（    ）        （    ）水</w:t>
            </w:r>
          </w:p>
          <w:p w14:paraId="6940B40C">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3.我会选：把括号中不恰当的词语划掉。</w:t>
            </w:r>
          </w:p>
          <w:p w14:paraId="0319715B">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（1）放学了，操场上十分（安静  宁静  平静）。</w:t>
            </w:r>
          </w:p>
          <w:p w14:paraId="53C39C7D">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（2）想着妈妈期待的目光，他的心情久久不能（安静  宁静  平静）。</w:t>
            </w:r>
          </w:p>
          <w:p w14:paraId="36DBA29E">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 xml:space="preserve">4.想想说说：这所小学给我留下了深刻印象,我要和小伙伴说说。  </w:t>
            </w:r>
          </w:p>
          <w:p w14:paraId="436324FE">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（1）我喜欢大青树下的小学，因为（                   ）。</w:t>
            </w:r>
          </w:p>
          <w:p w14:paraId="76AF4197">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（2）我喜欢大青树下的小学，因为（                   ）。</w:t>
            </w:r>
          </w:p>
          <w:p w14:paraId="48F44477">
            <w:pPr>
              <w:pStyle w:val="13"/>
              <w:spacing w:line="440" w:lineRule="exact"/>
              <w:ind w:firstLine="0" w:firstLineChars="0"/>
              <w:jc w:val="left"/>
              <w:rPr>
                <w:rFonts w:ascii="宋体" w:hAnsi="宋体" w:cs="宋体"/>
                <w:bCs/>
                <w:color w:val="000000" w:themeColor="text1"/>
                <w:sz w:val="24"/>
              </w:rPr>
            </w:pPr>
            <w:r>
              <w:rPr>
                <w:rFonts w:hint="eastAsia" w:ascii="宋体" w:hAnsi="宋体" w:cs="宋体"/>
                <w:bCs/>
                <w:color w:val="000000" w:themeColor="text1"/>
                <w:sz w:val="24"/>
              </w:rPr>
              <w:t>（3）我喜欢大青树下的小学，因为（                   ）。</w:t>
            </w:r>
          </w:p>
          <w:p w14:paraId="47B6E51C">
            <w:pPr>
              <w:pStyle w:val="13"/>
              <w:spacing w:line="440" w:lineRule="exact"/>
              <w:ind w:firstLine="0" w:firstLineChars="0"/>
              <w:jc w:val="left"/>
              <w:rPr>
                <w:rFonts w:ascii="宋体" w:hAnsi="宋体" w:cs="宋体"/>
                <w:kern w:val="0"/>
                <w:sz w:val="24"/>
              </w:rPr>
            </w:pPr>
          </w:p>
        </w:tc>
      </w:tr>
      <w:tr w14:paraId="4803D81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16ADF776">
            <w:pPr>
              <w:spacing w:line="440" w:lineRule="exact"/>
              <w:jc w:val="left"/>
              <w:rPr>
                <w:rFonts w:ascii="宋体" w:hAnsi="宋体"/>
                <w:sz w:val="24"/>
              </w:rPr>
            </w:pPr>
            <w:r>
              <w:rPr>
                <w:rFonts w:hint="eastAsia" w:ascii="宋体" w:hAnsi="宋体"/>
                <w:sz w:val="24"/>
              </w:rPr>
              <w:t>【答案】</w:t>
            </w:r>
          </w:p>
          <w:p w14:paraId="0A1C3849">
            <w:pPr>
              <w:pStyle w:val="13"/>
              <w:spacing w:line="440" w:lineRule="exact"/>
              <w:ind w:firstLine="0" w:firstLineChars="0"/>
              <w:jc w:val="left"/>
              <w:rPr>
                <w:rFonts w:ascii="宋体" w:hAnsi="宋体" w:cs="宋体"/>
                <w:bCs/>
                <w:sz w:val="24"/>
              </w:rPr>
            </w:pPr>
            <w:r>
              <w:rPr>
                <w:rFonts w:hint="eastAsia" w:ascii="宋体" w:hAnsi="宋体" w:cs="宋体"/>
                <w:bCs/>
                <w:sz w:val="24"/>
              </w:rPr>
              <w:t xml:space="preserve">1. dǎi zú  jǐnɡ pō zú   ā chānɡ zú   dé ánɡ zú   hàn zú </w:t>
            </w:r>
          </w:p>
          <w:p w14:paraId="4FD89456">
            <w:pPr>
              <w:pStyle w:val="13"/>
              <w:spacing w:line="440" w:lineRule="exact"/>
              <w:ind w:firstLine="0" w:firstLineChars="0"/>
              <w:jc w:val="left"/>
              <w:rPr>
                <w:rFonts w:ascii="宋体" w:hAnsi="宋体" w:cs="宋体"/>
                <w:bCs/>
                <w:sz w:val="24"/>
              </w:rPr>
            </w:pPr>
            <w:r>
              <w:rPr>
                <w:rFonts w:hint="eastAsia" w:ascii="宋体" w:hAnsi="宋体" w:cs="宋体"/>
                <w:bCs/>
                <w:sz w:val="24"/>
              </w:rPr>
              <w:t xml:space="preserve">    傣  族  景   颇 族   阿 昌   族   德 昂  族   汉  族 </w:t>
            </w:r>
          </w:p>
          <w:p w14:paraId="62556D72">
            <w:pPr>
              <w:spacing w:line="440" w:lineRule="exact"/>
              <w:rPr>
                <w:rFonts w:ascii="宋体" w:hAnsi="宋体" w:cs="宋体"/>
                <w:bCs/>
                <w:sz w:val="24"/>
              </w:rPr>
            </w:pPr>
            <w:r>
              <w:rPr>
                <w:rFonts w:hint="eastAsia" w:ascii="宋体" w:hAnsi="宋体" w:cs="宋体"/>
                <w:bCs/>
                <w:sz w:val="24"/>
              </w:rPr>
              <w:t>2. 坪 苹 平  代 带 戴  蝴 胡 湖</w:t>
            </w:r>
          </w:p>
          <w:p w14:paraId="238D9083">
            <w:pPr>
              <w:spacing w:line="440" w:lineRule="exact"/>
              <w:rPr>
                <w:rFonts w:ascii="宋体" w:hAnsi="宋体" w:cs="宋体"/>
                <w:bCs/>
                <w:sz w:val="24"/>
              </w:rPr>
            </w:pPr>
            <w:r>
              <w:rPr>
                <w:rFonts w:hint="eastAsia" w:ascii="宋体" w:hAnsi="宋体" w:cs="宋体"/>
                <w:bCs/>
                <w:sz w:val="24"/>
              </w:rPr>
              <w:t>3.（1）</w:t>
            </w:r>
            <w:r>
              <w:rPr>
                <w:rFonts w:hint="eastAsia" w:ascii="宋体" w:hAnsi="宋体" w:cs="宋体"/>
                <w:bCs/>
                <w:strike/>
                <w:sz w:val="24"/>
              </w:rPr>
              <w:t>宁静</w:t>
            </w:r>
            <w:r>
              <w:rPr>
                <w:rFonts w:hint="eastAsia" w:ascii="宋体" w:hAnsi="宋体" w:cs="宋体"/>
                <w:bCs/>
                <w:sz w:val="24"/>
              </w:rPr>
              <w:t xml:space="preserve">  </w:t>
            </w:r>
            <w:r>
              <w:rPr>
                <w:rFonts w:hint="eastAsia" w:ascii="宋体" w:hAnsi="宋体" w:cs="宋体"/>
                <w:bCs/>
                <w:strike/>
                <w:sz w:val="24"/>
              </w:rPr>
              <w:t>平静</w:t>
            </w:r>
          </w:p>
          <w:p w14:paraId="4116A749">
            <w:pPr>
              <w:spacing w:line="440" w:lineRule="exact"/>
              <w:rPr>
                <w:rFonts w:ascii="宋体" w:hAnsi="宋体" w:cs="宋体"/>
                <w:bCs/>
                <w:sz w:val="24"/>
              </w:rPr>
            </w:pPr>
            <w:r>
              <w:rPr>
                <w:rFonts w:hint="eastAsia" w:ascii="宋体" w:hAnsi="宋体" w:cs="宋体"/>
                <w:bCs/>
                <w:sz w:val="24"/>
              </w:rPr>
              <w:t>（2）</w:t>
            </w:r>
            <w:r>
              <w:rPr>
                <w:rFonts w:hint="eastAsia" w:ascii="宋体" w:hAnsi="宋体" w:cs="宋体"/>
                <w:bCs/>
                <w:strike/>
                <w:sz w:val="24"/>
              </w:rPr>
              <w:t>安静</w:t>
            </w:r>
            <w:r>
              <w:rPr>
                <w:rFonts w:hint="eastAsia" w:ascii="宋体" w:hAnsi="宋体" w:cs="宋体"/>
                <w:bCs/>
                <w:sz w:val="24"/>
              </w:rPr>
              <w:t xml:space="preserve">  </w:t>
            </w:r>
            <w:r>
              <w:rPr>
                <w:rFonts w:hint="eastAsia" w:ascii="宋体" w:hAnsi="宋体" w:cs="宋体"/>
                <w:bCs/>
                <w:strike/>
                <w:sz w:val="24"/>
              </w:rPr>
              <w:t>宁静</w:t>
            </w:r>
          </w:p>
          <w:p w14:paraId="30BCED1E">
            <w:pPr>
              <w:spacing w:line="440" w:lineRule="exact"/>
              <w:rPr>
                <w:rFonts w:ascii="宋体" w:hAnsi="宋体" w:cs="宋体"/>
                <w:bCs/>
                <w:sz w:val="24"/>
              </w:rPr>
            </w:pPr>
            <w:r>
              <w:rPr>
                <w:rFonts w:hint="eastAsia" w:ascii="宋体" w:hAnsi="宋体" w:cs="宋体"/>
                <w:bCs/>
                <w:sz w:val="24"/>
              </w:rPr>
              <w:t>4.（1）这是一所美丽的小学</w:t>
            </w:r>
          </w:p>
          <w:p w14:paraId="3528C7E6">
            <w:pPr>
              <w:spacing w:line="440" w:lineRule="exact"/>
              <w:rPr>
                <w:rFonts w:ascii="宋体" w:hAnsi="宋体" w:cs="宋体"/>
                <w:bCs/>
                <w:sz w:val="24"/>
              </w:rPr>
            </w:pPr>
            <w:r>
              <w:rPr>
                <w:rFonts w:hint="eastAsia" w:ascii="宋体" w:hAnsi="宋体" w:cs="宋体"/>
                <w:bCs/>
                <w:sz w:val="24"/>
              </w:rPr>
              <w:t>（2）这是一所团结的小学</w:t>
            </w:r>
          </w:p>
          <w:p w14:paraId="422ECDE4">
            <w:pPr>
              <w:spacing w:line="440" w:lineRule="exact"/>
              <w:rPr>
                <w:rFonts w:ascii="宋体" w:hAnsi="宋体"/>
                <w:sz w:val="24"/>
                <w:u w:val="single"/>
              </w:rPr>
            </w:pPr>
            <w:r>
              <w:rPr>
                <w:rFonts w:hint="eastAsia" w:ascii="宋体" w:hAnsi="宋体" w:cs="宋体"/>
                <w:bCs/>
                <w:sz w:val="24"/>
              </w:rPr>
              <w:t>（3）这是一所欢乐的小学</w:t>
            </w:r>
          </w:p>
        </w:tc>
      </w:tr>
      <w:tr w14:paraId="5FD634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5000" w:type="pct"/>
            <w:gridSpan w:val="4"/>
            <w:tcBorders>
              <w:top w:val="nil"/>
              <w:left w:val="single" w:color="auto" w:sz="8" w:space="0"/>
              <w:bottom w:val="single" w:color="auto" w:sz="8" w:space="0"/>
              <w:right w:val="single" w:color="auto" w:sz="8" w:space="0"/>
            </w:tcBorders>
            <w:shd w:val="clear" w:color="auto" w:fill="D7D7D7"/>
            <w:vAlign w:val="center"/>
          </w:tcPr>
          <w:p w14:paraId="3760E924">
            <w:pPr>
              <w:widowControl/>
              <w:jc w:val="center"/>
              <w:rPr>
                <w:rFonts w:ascii="宋体" w:hAnsi="宋体"/>
                <w:sz w:val="24"/>
              </w:rPr>
            </w:pPr>
            <w:r>
              <w:rPr>
                <w:rStyle w:val="10"/>
                <w:rFonts w:ascii="宋体" w:hAnsi="宋体" w:cs="宋体"/>
                <w:kern w:val="0"/>
                <w:sz w:val="24"/>
              </w:rPr>
              <w:t>教学反思</w:t>
            </w:r>
          </w:p>
        </w:tc>
      </w:tr>
      <w:tr w14:paraId="484478D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8" w:hRule="atLeast"/>
          <w:jc w:val="center"/>
        </w:trPr>
        <w:tc>
          <w:tcPr>
            <w:tcW w:w="5000" w:type="pct"/>
            <w:gridSpan w:val="4"/>
            <w:tcBorders>
              <w:top w:val="nil"/>
              <w:left w:val="single" w:color="auto" w:sz="8" w:space="0"/>
              <w:bottom w:val="single" w:color="auto" w:sz="8" w:space="0"/>
              <w:right w:val="single" w:color="auto" w:sz="8" w:space="0"/>
            </w:tcBorders>
            <w:vAlign w:val="center"/>
          </w:tcPr>
          <w:p w14:paraId="013F64B0">
            <w:pPr>
              <w:spacing w:line="440" w:lineRule="exact"/>
              <w:ind w:firstLine="482" w:firstLineChars="200"/>
              <w:jc w:val="left"/>
              <w:rPr>
                <w:rFonts w:ascii="宋体" w:hAnsi="宋体" w:cs="宋体"/>
                <w:b/>
                <w:bCs/>
                <w:kern w:val="0"/>
                <w:sz w:val="24"/>
              </w:rPr>
            </w:pPr>
            <w:r>
              <w:rPr>
                <w:rFonts w:hint="eastAsia" w:ascii="宋体" w:hAnsi="宋体" w:cs="宋体"/>
                <w:b/>
                <w:bCs/>
                <w:kern w:val="0"/>
                <w:sz w:val="24"/>
              </w:rPr>
              <w:t>成功之处：</w:t>
            </w:r>
          </w:p>
          <w:p w14:paraId="6DBB3687">
            <w:pPr>
              <w:widowControl/>
              <w:shd w:val="clear" w:color="auto" w:fill="FFFFFF"/>
              <w:spacing w:line="440" w:lineRule="exact"/>
              <w:ind w:firstLine="480" w:firstLineChars="200"/>
              <w:jc w:val="left"/>
              <w:rPr>
                <w:rFonts w:ascii="宋体" w:hAnsi="宋体" w:cs="宋体"/>
                <w:kern w:val="0"/>
                <w:sz w:val="24"/>
              </w:rPr>
            </w:pPr>
            <w:r>
              <w:rPr>
                <w:rFonts w:hint="eastAsia" w:ascii="宋体" w:hAnsi="宋体" w:cs="宋体"/>
                <w:kern w:val="0"/>
                <w:sz w:val="24"/>
              </w:rPr>
              <w:t>在教学时，让学生充分读书，谈读书感受，来充分唤起学生的想象，以激发兴趣，从而达到保持学生注意力，以达到理解文本的目的。 如在学习窗外十分安静一句时，教师为学生创设了一个情境，“</w:t>
            </w:r>
            <w:r>
              <w:rPr>
                <w:rFonts w:hint="eastAsia" w:ascii="宋体" w:hAnsi="宋体" w:cs="宋体"/>
                <w:sz w:val="24"/>
              </w:rPr>
              <w:t>如果你是一根树枝、一只小鸟、一只蝴蝶或者一只猴子，看到小朋友们学习这么认真，课文读得这么动听，你会怎么做，怎么想？</w:t>
            </w:r>
            <w:r>
              <w:rPr>
                <w:rFonts w:hint="eastAsia" w:ascii="宋体" w:hAnsi="宋体" w:cs="宋体"/>
                <w:kern w:val="0"/>
                <w:sz w:val="24"/>
              </w:rPr>
              <w:t>”这个情境的创设，让学生更加深刻地体会到了文章的思想感情，有助于学生理解课文。</w:t>
            </w:r>
          </w:p>
          <w:p w14:paraId="7E32346C">
            <w:pPr>
              <w:jc w:val="left"/>
              <w:rPr>
                <w:rFonts w:ascii="宋体" w:hAnsi="宋体" w:cs="宋体"/>
                <w:kern w:val="0"/>
                <w:sz w:val="24"/>
              </w:rPr>
            </w:pPr>
            <w:r>
              <w:rPr>
                <w:rFonts w:hint="eastAsia" w:ascii="宋体" w:hAnsi="宋体" w:cs="宋体"/>
                <w:kern w:val="0"/>
                <w:sz w:val="24"/>
              </w:rPr>
              <w:t xml:space="preserve">    </w:t>
            </w:r>
            <w:r>
              <w:rPr>
                <w:rFonts w:hint="eastAsia" w:ascii="宋体" w:hAnsi="宋体" w:cs="宋体"/>
                <w:b/>
                <w:bCs/>
                <w:kern w:val="0"/>
                <w:sz w:val="24"/>
              </w:rPr>
              <w:t>不足之处：</w:t>
            </w:r>
          </w:p>
          <w:p w14:paraId="4814B4FD">
            <w:pPr>
              <w:spacing w:line="360" w:lineRule="auto"/>
              <w:ind w:firstLine="480"/>
            </w:pPr>
            <w:r>
              <w:rPr>
                <w:rFonts w:hint="eastAsia" w:ascii="宋体" w:hAnsi="宋体" w:cs="宋体"/>
                <w:sz w:val="24"/>
              </w:rPr>
              <w:t>教师应该相信学生，放手让学生自读自悟，教师只需在学生确有困难的地方点拨指导，教给学习方法，体现学生的学。这一点是我在以后的教学中必须要改进的。</w:t>
            </w:r>
          </w:p>
        </w:tc>
      </w:tr>
    </w:tbl>
    <w:p w14:paraId="6457DE2F">
      <w:pPr>
        <w:rPr>
          <w:rFonts w:ascii="宋体" w:hAnsi="宋体" w:cs="宋体"/>
          <w:sz w:val="24"/>
        </w:rPr>
      </w:pPr>
    </w:p>
    <w:p w14:paraId="70F47B2C">
      <w:pPr>
        <w:ind w:firstLine="2640" w:firstLineChars="600"/>
        <w:jc w:val="left"/>
        <w:rPr>
          <w:rFonts w:ascii="宋体" w:hAnsiTheme="minorHAnsi" w:eastAsiaTheme="minorEastAsia" w:cstheme="minorBidi"/>
          <w:color w:val="000000"/>
          <w:sz w:val="44"/>
          <w:szCs w:val="44"/>
          <w:highlight w:val="lightGray"/>
          <w:lang w:val="zh-CN"/>
        </w:rPr>
      </w:pPr>
      <w:r>
        <w:rPr>
          <w:rFonts w:hint="eastAsia" w:ascii="宋体" w:hAnsi="宋体" w:eastAsiaTheme="minorEastAsia" w:cstheme="minorBidi"/>
          <w:color w:val="000000"/>
          <w:sz w:val="44"/>
          <w:szCs w:val="44"/>
          <w:highlight w:val="lightGray"/>
          <w:lang w:val="zh-CN"/>
        </w:rPr>
        <w:t>备课素材</w:t>
      </w:r>
    </w:p>
    <w:p w14:paraId="77192E12">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stheme="minorBidi"/>
          <w:color w:val="000000"/>
          <w:sz w:val="24"/>
          <w:u w:val="thick" w:color="00B050"/>
          <w:lang w:val="zh-CN"/>
        </w:rPr>
        <w:t>【教材分析】</w:t>
      </w:r>
    </w:p>
    <w:p w14:paraId="57117FB3">
      <w:pPr>
        <w:widowControl/>
        <w:shd w:val="clear" w:color="auto" w:fill="FFFFFF"/>
        <w:spacing w:line="440" w:lineRule="exact"/>
        <w:ind w:firstLine="480" w:firstLineChars="200"/>
        <w:rPr>
          <w:rFonts w:ascii="Arial" w:hAnsi="Arial" w:cs="Arial" w:eastAsiaTheme="minorEastAsia"/>
          <w:kern w:val="0"/>
          <w:sz w:val="24"/>
        </w:rPr>
      </w:pPr>
      <w:r>
        <w:rPr>
          <w:rFonts w:hint="eastAsia" w:ascii="Arial" w:hAnsi="Arial" w:cs="Arial" w:eastAsiaTheme="minorEastAsia"/>
          <w:kern w:val="0"/>
          <w:sz w:val="24"/>
        </w:rPr>
        <w:t>课文通过描写西南边疆的一所小学，反映了孩子们幸福的学习生活，体现了祖国各民族之间的友爱和团结。这是一所美丽的学校：美得很有特点，各民族的小学生身着鲜艳的服装，把学校装点得绚丽多彩；古老的铜钟，还有凤尾竹，更增添了学校的乡村气息和民族特色。这是一所团结的学校：同学们来自不同的民族，穿戴不同，语言不同，但都成了好朋友，在祖国的大家庭里，在鲜艳的五星红旗下共同生活，在同一间教室里学习。这是一座充满了欢乐、祥和气氛的学校：孩子们课上认真读书，课下尽情玩耍，连小动物也来聆听读书和来看热闹，可见对孩子们的幸福生活是多么羡慕。</w:t>
      </w:r>
    </w:p>
    <w:p w14:paraId="4FAF9EEE">
      <w:pPr>
        <w:spacing w:line="440" w:lineRule="exact"/>
        <w:ind w:firstLine="480" w:firstLineChars="200"/>
        <w:jc w:val="left"/>
        <w:rPr>
          <w:rFonts w:ascii="微软雅黑" w:hAnsi="微软雅黑" w:eastAsia="微软雅黑" w:cstheme="minorBidi"/>
          <w:sz w:val="24"/>
          <w:u w:val="thick" w:color="00B050"/>
          <w:lang w:val="zh-CN"/>
        </w:rPr>
      </w:pPr>
      <w:r>
        <w:rPr>
          <w:rFonts w:hint="eastAsia" w:ascii="微软雅黑" w:hAnsi="微软雅黑" w:eastAsia="微软雅黑" w:cstheme="minorBidi"/>
          <w:sz w:val="24"/>
          <w:u w:val="thick" w:color="00B050"/>
          <w:lang w:val="zh-CN"/>
        </w:rPr>
        <w:t>【作者介绍】</w:t>
      </w:r>
    </w:p>
    <w:p w14:paraId="7959A0F0">
      <w:pPr>
        <w:spacing w:line="440" w:lineRule="exact"/>
        <w:ind w:firstLine="480" w:firstLineChars="200"/>
        <w:jc w:val="left"/>
        <w:rPr>
          <w:rFonts w:ascii="Arial" w:hAnsi="Arial" w:cs="Arial" w:eastAsiaTheme="minorEastAsia"/>
          <w:color w:val="000000" w:themeColor="text1"/>
          <w:kern w:val="0"/>
          <w:sz w:val="24"/>
        </w:rPr>
      </w:pPr>
      <w:r>
        <w:rPr>
          <w:rFonts w:hint="eastAsia" w:ascii="Arial" w:hAnsi="Arial" w:cs="Arial" w:eastAsiaTheme="minorEastAsia"/>
          <w:color w:val="000000" w:themeColor="text1"/>
          <w:kern w:val="0"/>
          <w:sz w:val="24"/>
        </w:rPr>
        <w:t>吴然（1946~），原名吴兴然，云南宣威县人,中国作家协会会员、云南省作家协会常务理事兼儿童文学委员会副主任，春城晚报社高级编辑。１９７３年在《云南日报》发表第一篇儿童文学作品《海花》。曾获中国作协第二、五届全国优秀儿童文学奖，以及宋庆龄儿童文学奖、冰心儿童图书奖等多项。作品选入上百种选本，其中《新年礼物》《珍珠泉》《杨梅会》等被编入九年义务教育小学语文教科书。 已出版散文、散文诗集《歌溪》《一碗水》《我的小马》（台湾版）《小鸟在歌唱》《天使的花房》等10多部。</w:t>
      </w:r>
    </w:p>
    <w:p w14:paraId="290D87E4">
      <w:pPr>
        <w:spacing w:line="440" w:lineRule="exact"/>
        <w:ind w:firstLine="480" w:firstLineChars="200"/>
        <w:jc w:val="left"/>
        <w:rPr>
          <w:rFonts w:ascii="Arial" w:hAnsi="Arial" w:cs="Arial" w:eastAsiaTheme="minorEastAsia"/>
          <w:color w:val="000000" w:themeColor="text1"/>
          <w:kern w:val="0"/>
          <w:sz w:val="24"/>
        </w:rPr>
      </w:pPr>
      <w:r>
        <w:rPr>
          <w:rFonts w:hint="eastAsia" w:ascii="Arial" w:hAnsi="Arial" w:cs="Arial" w:eastAsiaTheme="minorEastAsia"/>
          <w:color w:val="000000" w:themeColor="text1"/>
          <w:kern w:val="0"/>
          <w:sz w:val="24"/>
        </w:rPr>
        <w:t>他在高中毕业后当过工人和小学教师。后调《春城晚报》作编辑，1985年起主编该报《小橘灯》儿童副刊。中国作家协会会员，云南省作家协会儿童文学委员会副主任。80年代以来主要致力于儿童散文和散文诗创作，出版有散文、散文诗集《歌溪》《凉山的风》《风雨集》《珍珠雨》《小鸟在歌》。</w:t>
      </w:r>
    </w:p>
    <w:p w14:paraId="551827E9">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stheme="minorBidi"/>
          <w:color w:val="000000"/>
          <w:sz w:val="24"/>
          <w:u w:val="thick" w:color="00B050"/>
          <w:lang w:val="zh-CN"/>
        </w:rPr>
        <w:t>【与文章相关的资料介绍】</w:t>
      </w:r>
    </w:p>
    <w:p w14:paraId="2690238A">
      <w:pPr>
        <w:spacing w:line="440" w:lineRule="exact"/>
        <w:ind w:firstLine="482" w:firstLineChars="200"/>
        <w:jc w:val="left"/>
        <w:rPr>
          <w:rFonts w:asciiTheme="minorHAnsi" w:hAnsiTheme="minorHAnsi" w:eastAsiaTheme="minorEastAsia" w:cstheme="minorBidi"/>
          <w:b/>
          <w:sz w:val="24"/>
        </w:rPr>
      </w:pPr>
      <w:r>
        <w:rPr>
          <w:rFonts w:hint="eastAsia" w:asciiTheme="minorHAnsi" w:hAnsiTheme="minorHAnsi" w:eastAsiaTheme="minorEastAsia" w:cstheme="minorBidi"/>
          <w:b/>
          <w:sz w:val="24"/>
        </w:rPr>
        <w:t>中国有56个民族：</w:t>
      </w:r>
    </w:p>
    <w:p w14:paraId="7DF8AB93">
      <w:pPr>
        <w:spacing w:line="440" w:lineRule="exact"/>
        <w:ind w:firstLine="480" w:firstLineChars="200"/>
        <w:jc w:val="left"/>
        <w:rPr>
          <w:rFonts w:asciiTheme="minorHAnsi" w:hAnsiTheme="minorHAnsi" w:eastAsiaTheme="minorEastAsia" w:cstheme="minorBidi"/>
          <w:sz w:val="24"/>
        </w:rPr>
      </w:pPr>
      <w:r>
        <w:rPr>
          <w:rFonts w:hint="eastAsia" w:asciiTheme="minorHAnsi" w:hAnsiTheme="minorHAnsi" w:eastAsiaTheme="minorEastAsia" w:cstheme="minorBidi"/>
          <w:sz w:val="24"/>
        </w:rPr>
        <w:t>汉族  阿昌族  白族  保安族  布朗族  布依族  朝鲜族  达斡尔族  傣 族  德昂族  侗族  东乡族  独龙族  鄂伦春族  俄罗斯族  鄂温克族  高山族  仡佬族  哈尼族  哈萨克族  赫哲族  回族  基诺族  京族  景颇族  柯尔克孜族  拉祜族  黎族  僳僳族  珞巴族  满族  毛南族  门巴族  蒙古族   苗族  仫佬族  纳西族  怒族  普米族  羌族  撒拉族  畲族  水族  塔吉克族  塔塔尔族  土族  土家族  佤族  维吾尔族  乌兹别克族  锡伯族  瑶族  彝族  裕固族  藏族  壮族</w:t>
      </w:r>
    </w:p>
    <w:p w14:paraId="72DDEBA1">
      <w:pPr>
        <w:spacing w:line="440" w:lineRule="exact"/>
        <w:ind w:firstLine="480" w:firstLineChars="200"/>
        <w:jc w:val="left"/>
        <w:rPr>
          <w:rFonts w:ascii="宋体" w:hAnsi="宋体" w:cs="宋体"/>
          <w:color w:val="000000" w:themeColor="text1"/>
          <w:kern w:val="0"/>
          <w:sz w:val="24"/>
        </w:rPr>
      </w:pPr>
      <w:r>
        <w:rPr>
          <w:rFonts w:hint="eastAsia" w:ascii="微软雅黑" w:hAnsi="微软雅黑" w:eastAsia="微软雅黑" w:cstheme="minorBidi"/>
          <w:color w:val="000000"/>
          <w:sz w:val="24"/>
          <w:u w:val="thick" w:color="00B050"/>
          <w:lang w:val="zh-CN"/>
        </w:rPr>
        <w:t>【其他资料】</w:t>
      </w:r>
    </w:p>
    <w:p w14:paraId="71C68156">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我国民族种类巧记：</w:t>
      </w:r>
    </w:p>
    <w:p w14:paraId="22057D3D">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五十六族细细数，朝鲜布依回蒙古。</w:t>
      </w:r>
    </w:p>
    <w:p w14:paraId="47176524">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土家哈尼黎傈僳，毛南撒拉布朗土。</w:t>
      </w:r>
    </w:p>
    <w:p w14:paraId="272C56C9">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基诺仡佬门巴壮，高山锡伯京阿昌。</w:t>
      </w:r>
    </w:p>
    <w:p w14:paraId="2162EB52">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乌孜别克傣满畲，柯尔克孜侗佤藏。</w:t>
      </w:r>
    </w:p>
    <w:p w14:paraId="05BA8071">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纳西东乡水拉祜，景颇赫哲仫佬怒。</w:t>
      </w:r>
    </w:p>
    <w:p w14:paraId="33F004D7">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鄂伦春瑶哈萨克，维吾尔苗鄂温克。</w:t>
      </w:r>
    </w:p>
    <w:p w14:paraId="740E2C12">
      <w:pPr>
        <w:spacing w:line="440" w:lineRule="exact"/>
        <w:rPr>
          <w:rFonts w:ascii="宋体" w:hAnsi="宋体" w:cs="宋体"/>
          <w:color w:val="000000" w:themeColor="text1"/>
          <w:kern w:val="0"/>
          <w:sz w:val="24"/>
        </w:rPr>
      </w:pPr>
      <w:r>
        <w:rPr>
          <w:rFonts w:hint="eastAsia" w:ascii="宋体" w:hAnsi="宋体" w:cs="宋体"/>
          <w:color w:val="000000" w:themeColor="text1"/>
          <w:kern w:val="0"/>
          <w:sz w:val="24"/>
        </w:rPr>
        <w:t>俄罗斯白塔塔尔，达斡尔羌塔吉克。</w:t>
      </w:r>
    </w:p>
    <w:p w14:paraId="3F3B54AA">
      <w:pPr>
        <w:spacing w:line="440" w:lineRule="exact"/>
        <w:rPr>
          <w:rFonts w:ascii="宋体" w:hAnsi="宋体" w:cs="宋体"/>
          <w:color w:val="000000" w:themeColor="text1"/>
          <w:sz w:val="24"/>
        </w:rPr>
      </w:pPr>
      <w:r>
        <w:rPr>
          <w:rFonts w:hint="eastAsia" w:ascii="宋体" w:hAnsi="宋体" w:cs="宋体"/>
          <w:color w:val="000000" w:themeColor="text1"/>
          <w:kern w:val="0"/>
          <w:sz w:val="24"/>
        </w:rPr>
        <w:t>珞巴得昂彝保安，普米裕固独龙汉。</w:t>
      </w:r>
    </w:p>
    <w:p w14:paraId="00C34C2D">
      <w:pPr>
        <w:ind w:firstLine="2640" w:firstLineChars="600"/>
        <w:jc w:val="left"/>
        <w:rPr>
          <w:rFonts w:ascii="宋体" w:hAnsi="宋体" w:eastAsiaTheme="minorEastAsia" w:cstheme="minorBidi"/>
          <w:color w:val="000000"/>
          <w:sz w:val="44"/>
          <w:szCs w:val="44"/>
          <w:highlight w:val="lightGray"/>
          <w:lang w:val="zh-CN"/>
        </w:rPr>
      </w:pPr>
    </w:p>
    <w:p w14:paraId="6FC162EA">
      <w:pPr>
        <w:ind w:firstLine="2640" w:firstLineChars="600"/>
        <w:jc w:val="left"/>
        <w:rPr>
          <w:rFonts w:ascii="宋体" w:hAnsi="宋体" w:eastAsiaTheme="minorEastAsia" w:cstheme="minorBidi"/>
          <w:color w:val="000000"/>
          <w:sz w:val="44"/>
          <w:szCs w:val="44"/>
          <w:highlight w:val="lightGray"/>
          <w:lang w:val="zh-CN"/>
        </w:rPr>
      </w:pPr>
      <w:r>
        <w:rPr>
          <w:rFonts w:hint="eastAsia" w:ascii="宋体" w:hAnsi="宋体" w:eastAsiaTheme="minorEastAsia" w:cstheme="minorBidi"/>
          <w:color w:val="000000"/>
          <w:sz w:val="44"/>
          <w:szCs w:val="44"/>
          <w:highlight w:val="lightGray"/>
          <w:lang w:val="zh-CN"/>
        </w:rPr>
        <w:t>课后作业</w:t>
      </w:r>
    </w:p>
    <w:p w14:paraId="0A8A1751">
      <w:pPr>
        <w:spacing w:line="440" w:lineRule="exact"/>
        <w:rPr>
          <w:rFonts w:ascii="微软雅黑" w:hAnsi="微软雅黑" w:eastAsia="微软雅黑" w:cstheme="minorBidi"/>
          <w:color w:val="000000"/>
          <w:sz w:val="24"/>
          <w:u w:val="thick" w:color="00B050"/>
          <w:lang w:val="zh-CN"/>
        </w:rPr>
      </w:pPr>
      <w:r>
        <w:rPr>
          <w:rFonts w:hint="eastAsia" w:ascii="宋体" w:hAnsi="宋体" w:eastAsiaTheme="minorEastAsia" w:cstheme="minorBidi"/>
          <w:b/>
          <w:color w:val="0000FF"/>
          <w:sz w:val="24"/>
          <w:bdr w:val="single" w:color="auto" w:sz="4" w:space="0"/>
          <w:shd w:val="pct10" w:color="auto" w:fill="FFFFFF"/>
        </w:rPr>
        <w:t>基础积累大巩固</w:t>
      </w:r>
    </w:p>
    <w:p w14:paraId="7E9C82F6">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一、画去不正确的汉字读音。</w:t>
      </w:r>
    </w:p>
    <w:p w14:paraId="18AF2B52">
      <w:pPr>
        <w:snapToGrid w:val="0"/>
        <w:rPr>
          <w:rFonts w:asciiTheme="minorEastAsia" w:hAnsiTheme="minorEastAsia" w:eastAsiaTheme="minorEastAsia" w:cstheme="minorEastAsia"/>
          <w:sz w:val="28"/>
          <w:szCs w:val="28"/>
        </w:rPr>
      </w:pPr>
      <w:r>
        <w:pict>
          <v:group id="组合 9" o:spid="_x0000_s1027" o:spt="203" style="position:absolute;left:0pt;margin-left:128.35pt;margin-top:2.7pt;height:59.15pt;width:89.85pt;z-index:251667456;mso-width-relative:page;mso-height-relative:page;" coordorigin="6536,4293" coordsize="1797,1183">
            <o:lock v:ext="edit"/>
            <v:shape id="图片 10" o:spid="_x0000_s1028" o:spt="75" type="#_x0000_t75" style="position:absolute;left:6568;top:4637;height:616;width:486;" filled="f" o:preferrelative="t" stroked="f" coordsize="21600,21600">
              <v:path/>
              <v:fill on="f" focussize="0,0"/>
              <v:stroke on="f" joinstyle="miter"/>
              <v:imagedata r:id="rId16" o:title=""/>
              <o:lock v:ext="edit" aspectratio="t"/>
            </v:shape>
            <v:shape id="文本框 11" o:spid="_x0000_s1029" o:spt="202" type="#_x0000_t202" style="position:absolute;left:6536;top:4293;height:468;width:540;" filled="f" stroked="f" coordsize="21600,21600">
              <v:path/>
              <v:fill on="f" focussize="0,0"/>
              <v:stroke on="f" weight="0.25pt" joinstyle="miter"/>
              <v:imagedata o:title=""/>
              <o:lock v:ext="edit"/>
              <v:textbox>
                <w:txbxContent>
                  <w:p w14:paraId="64DE7D36">
                    <w:pPr>
                      <w:snapToGrid w:val="0"/>
                    </w:pPr>
                    <w:r>
                      <w:rPr>
                        <w:rFonts w:hint="eastAsia"/>
                        <w:sz w:val="28"/>
                        <w:szCs w:val="28"/>
                      </w:rPr>
                      <w:t>摔</w:t>
                    </w:r>
                  </w:p>
                </w:txbxContent>
              </v:textbox>
            </v:shape>
            <v:shape id="文本框 12" o:spid="_x0000_s1030" o:spt="202" type="#_x0000_t202" style="position:absolute;left:6883;top:4448;height:1028;width:1450;" filled="f" stroked="f" coordsize="21600,21600">
              <v:path/>
              <v:fill on="f" focussize="0,0"/>
              <v:stroke on="f" weight="0.25pt" joinstyle="miter"/>
              <v:imagedata o:title=""/>
              <o:lock v:ext="edit"/>
              <v:textbox>
                <w:txbxContent>
                  <w:p w14:paraId="17B41C24">
                    <w:pPr>
                      <w:snapToGrid w:val="0"/>
                      <w:jc w:val="left"/>
                      <w:rPr>
                        <w:rFonts w:ascii="微软雅黑" w:hAnsi="微软雅黑" w:eastAsia="微软雅黑"/>
                        <w:color w:val="000000"/>
                        <w:sz w:val="24"/>
                        <w:lang w:val="zh-CN"/>
                      </w:rPr>
                    </w:pPr>
                    <w:r>
                      <w:rPr>
                        <w:rFonts w:hint="eastAsia" w:ascii="微软雅黑" w:hAnsi="微软雅黑" w:eastAsia="微软雅黑"/>
                        <w:color w:val="000000"/>
                        <w:sz w:val="24"/>
                      </w:rPr>
                      <w:t>s</w:t>
                    </w:r>
                    <w:r>
                      <w:rPr>
                        <w:rFonts w:hint="eastAsia" w:ascii="微软雅黑" w:hAnsi="微软雅黑" w:eastAsia="微软雅黑"/>
                        <w:color w:val="000000"/>
                        <w:sz w:val="24"/>
                        <w:lang w:val="zh-CN"/>
                      </w:rPr>
                      <w:t>huāi</w:t>
                    </w:r>
                  </w:p>
                  <w:p w14:paraId="610A4ABC">
                    <w:r>
                      <w:rPr>
                        <w:rFonts w:hint="eastAsia" w:ascii="微软雅黑" w:hAnsi="微软雅黑" w:eastAsia="微软雅黑"/>
                        <w:color w:val="000000"/>
                        <w:sz w:val="24"/>
                        <w:lang w:val="zh-CN"/>
                      </w:rPr>
                      <w:t>suāi</w:t>
                    </w:r>
                  </w:p>
                </w:txbxContent>
              </v:textbox>
            </v:shape>
          </v:group>
        </w:pict>
      </w:r>
      <w:r>
        <w:pict>
          <v:group id="组合 13" o:spid="_x0000_s1031" o:spt="203" style="position:absolute;left:0pt;margin-left:218.35pt;margin-top:2.75pt;height:55.5pt;width:73.5pt;z-index:251668480;mso-width-relative:page;mso-height-relative:page;" coordorigin="4554,4296" coordsize="1440,960">
            <o:lock v:ext="edit"/>
            <v:shape id="图片 14" o:spid="_x0000_s1032" o:spt="75" type="#_x0000_t75" style="position:absolute;left:4586;top:4640;height:616;width:486;" filled="f" o:preferrelative="t" stroked="f" coordsize="21600,21600">
              <v:path/>
              <v:fill on="f" focussize="0,0"/>
              <v:stroke on="f" joinstyle="miter"/>
              <v:imagedata r:id="rId16" o:title=""/>
              <o:lock v:ext="edit" aspectratio="t"/>
            </v:shape>
            <v:shape id="文本框 15" o:spid="_x0000_s1033" o:spt="202" type="#_x0000_t202" style="position:absolute;left:4554;top:4296;height:468;width:540;" filled="f" stroked="f" coordsize="21600,21600">
              <v:path/>
              <v:fill on="f" focussize="0,0"/>
              <v:stroke on="f" weight="0.25pt" joinstyle="miter"/>
              <v:imagedata o:title=""/>
              <o:lock v:ext="edit"/>
              <v:textbox>
                <w:txbxContent>
                  <w:p w14:paraId="0EE0A624">
                    <w:pPr>
                      <w:snapToGrid w:val="0"/>
                    </w:pPr>
                    <w:r>
                      <w:rPr>
                        <w:rFonts w:hint="eastAsia"/>
                        <w:sz w:val="28"/>
                        <w:szCs w:val="28"/>
                      </w:rPr>
                      <w:t>洁</w:t>
                    </w:r>
                  </w:p>
                </w:txbxContent>
              </v:textbox>
            </v:shape>
            <v:shape id="文本框 16" o:spid="_x0000_s1034" o:spt="202" type="#_x0000_t202" style="position:absolute;left:5096;top:4451;height:781;width:898;" filled="f" stroked="f" coordsize="21600,21600">
              <v:path/>
              <v:fill on="f" focussize="0,0"/>
              <v:stroke on="f" weight="0.25pt" joinstyle="miter"/>
              <v:imagedata o:title=""/>
              <o:lock v:ext="edit"/>
              <v:textbox>
                <w:txbxContent>
                  <w:p w14:paraId="5B09E263">
                    <w:pPr>
                      <w:snapToGrid w:val="0"/>
                      <w:rPr>
                        <w:sz w:val="28"/>
                        <w:szCs w:val="28"/>
                      </w:rPr>
                    </w:pPr>
                    <w:r>
                      <w:rPr>
                        <w:rFonts w:hint="eastAsia" w:ascii="微软雅黑" w:hAnsi="微软雅黑" w:eastAsia="微软雅黑"/>
                        <w:color w:val="000000"/>
                        <w:sz w:val="24"/>
                        <w:lang w:val="zh-CN"/>
                      </w:rPr>
                      <w:t>jié  ji</w:t>
                    </w:r>
                    <w:r>
                      <w:rPr>
                        <w:rFonts w:hint="eastAsia" w:ascii="微软雅黑" w:hAnsi="微软雅黑" w:eastAsia="微软雅黑" w:cs="微软雅黑"/>
                        <w:color w:val="000000"/>
                        <w:sz w:val="24"/>
                        <w:lang w:val="zh-CN"/>
                      </w:rPr>
                      <w:t>ē</w:t>
                    </w:r>
                    <w:r>
                      <w:rPr>
                        <w:rFonts w:hint="eastAsia" w:ascii="微软雅黑" w:hAnsi="微软雅黑" w:eastAsia="微软雅黑"/>
                        <w:color w:val="000000"/>
                        <w:sz w:val="24"/>
                        <w:lang w:val="zh-CN"/>
                      </w:rPr>
                      <w:t xml:space="preserve"> </w:t>
                    </w:r>
                  </w:p>
                </w:txbxContent>
              </v:textbox>
            </v:shape>
          </v:group>
        </w:pict>
      </w:r>
      <w:r>
        <w:pict>
          <v:group id="组合 17" o:spid="_x0000_s1035" o:spt="203" style="position:absolute;left:0pt;margin-left:29.25pt;margin-top:2.85pt;height:56.5pt;width:84.7pt;z-index:251669504;mso-width-relative:page;mso-height-relative:page;" coordorigin="4554,4296" coordsize="1694,1130">
            <o:lock v:ext="edit"/>
            <v:shape id="图片 18" o:spid="_x0000_s1036" o:spt="75" type="#_x0000_t75" style="position:absolute;left:4586;top:4640;height:616;width:486;" filled="f" o:preferrelative="t" stroked="f" coordsize="21600,21600">
              <v:path/>
              <v:fill on="f" focussize="0,0"/>
              <v:stroke on="f" joinstyle="miter"/>
              <v:imagedata r:id="rId16" o:title=""/>
              <o:lock v:ext="edit" aspectratio="t"/>
            </v:shape>
            <v:shape id="文本框 19" o:spid="_x0000_s1037" o:spt="202" type="#_x0000_t202" style="position:absolute;left:4554;top:4296;height:468;width:540;" filled="f" stroked="f" coordsize="21600,21600">
              <v:path/>
              <v:fill on="f" focussize="0,0"/>
              <v:stroke on="f" weight="0.25pt" joinstyle="miter"/>
              <v:imagedata o:title=""/>
              <o:lock v:ext="edit"/>
              <v:textbox>
                <w:txbxContent>
                  <w:p w14:paraId="2AA27C3C">
                    <w:pPr>
                      <w:snapToGrid w:val="0"/>
                    </w:pPr>
                    <w:r>
                      <w:rPr>
                        <w:rFonts w:hint="eastAsia"/>
                        <w:sz w:val="28"/>
                        <w:szCs w:val="28"/>
                      </w:rPr>
                      <w:t>绒</w:t>
                    </w:r>
                  </w:p>
                </w:txbxContent>
              </v:textbox>
            </v:shape>
            <v:shape id="文本框 20" o:spid="_x0000_s1038" o:spt="202" type="#_x0000_t202" style="position:absolute;left:5096;top:4451;height:975;width:1152;" filled="f" stroked="f" coordsize="21600,21600">
              <v:path/>
              <v:fill on="f" focussize="0,0"/>
              <v:stroke on="f" weight="0.25pt" joinstyle="miter"/>
              <v:imagedata o:title=""/>
              <o:lock v:ext="edit"/>
              <v:textbox>
                <w:txbxContent>
                  <w:p w14:paraId="2A8EDEDB">
                    <w:pPr>
                      <w:snapToGrid w:val="0"/>
                      <w:jc w:val="left"/>
                      <w:rPr>
                        <w:rFonts w:ascii="微软雅黑" w:hAnsi="微软雅黑" w:eastAsia="微软雅黑"/>
                        <w:color w:val="000000"/>
                        <w:sz w:val="24"/>
                        <w:lang w:val="zh-CN"/>
                      </w:rPr>
                    </w:pPr>
                    <w:r>
                      <w:rPr>
                        <w:rFonts w:hint="eastAsia" w:ascii="微软雅黑" w:hAnsi="微软雅黑" w:eastAsia="微软雅黑"/>
                        <w:color w:val="000000"/>
                        <w:sz w:val="24"/>
                      </w:rPr>
                      <w:t>l</w:t>
                    </w:r>
                    <w:r>
                      <w:rPr>
                        <w:rFonts w:hint="eastAsia" w:ascii="微软雅黑" w:hAnsi="微软雅黑" w:eastAsia="微软雅黑"/>
                        <w:color w:val="000000"/>
                        <w:sz w:val="24"/>
                        <w:lang w:val="zh-CN"/>
                      </w:rPr>
                      <w:t>ónɡ</w:t>
                    </w:r>
                  </w:p>
                  <w:p w14:paraId="2A383998">
                    <w:pPr>
                      <w:snapToGrid w:val="0"/>
                      <w:jc w:val="left"/>
                    </w:pPr>
                    <w:r>
                      <w:rPr>
                        <w:rFonts w:hint="eastAsia" w:ascii="微软雅黑" w:hAnsi="微软雅黑" w:eastAsia="微软雅黑"/>
                        <w:color w:val="000000"/>
                        <w:sz w:val="24"/>
                        <w:lang w:val="zh-CN"/>
                      </w:rPr>
                      <w:t>rónɡ</w:t>
                    </w:r>
                  </w:p>
                </w:txbxContent>
              </v:textbox>
            </v:shape>
          </v:group>
        </w:pict>
      </w:r>
    </w:p>
    <w:p w14:paraId="23880498">
      <w:pPr>
        <w:snapToGrid w:val="0"/>
        <w:rPr>
          <w:rFonts w:asciiTheme="minorEastAsia" w:hAnsiTheme="minorEastAsia" w:eastAsiaTheme="minorEastAsia" w:cstheme="minorEastAsia"/>
          <w:sz w:val="28"/>
          <w:szCs w:val="28"/>
        </w:rPr>
      </w:pPr>
    </w:p>
    <w:p w14:paraId="01F62504">
      <w:pPr>
        <w:snapToGrid w:val="0"/>
        <w:rPr>
          <w:rFonts w:asciiTheme="minorEastAsia" w:hAnsiTheme="minorEastAsia" w:eastAsiaTheme="minorEastAsia" w:cstheme="minorEastAsia"/>
          <w:sz w:val="28"/>
          <w:szCs w:val="28"/>
        </w:rPr>
      </w:pPr>
    </w:p>
    <w:p w14:paraId="3A65F447">
      <w:pPr>
        <w:snapToGrid w:val="0"/>
        <w:spacing w:before="156" w:beforeLines="50" w:line="276"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二、读拼音，写词语。</w:t>
      </w:r>
    </w:p>
    <w:p w14:paraId="17A9A38E">
      <w:pPr>
        <w:snapToGrid w:val="0"/>
        <w:ind w:firstLine="96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4"/>
          <w:lang w:val="zh-CN"/>
        </w:rPr>
        <w:t>xiān yàn</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4"/>
          <w:lang w:val="zh-CN"/>
        </w:rPr>
        <w:t xml:space="preserve">yī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zh-CN"/>
        </w:rPr>
        <w:t>fu</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4"/>
          <w:lang w:val="zh-CN"/>
        </w:rPr>
        <w:t xml:space="preserve">zhuānɡ bàn </w:t>
      </w:r>
      <w:r>
        <w:rPr>
          <w:rFonts w:hint="eastAsia" w:asciiTheme="minorEastAsia" w:hAnsiTheme="minorEastAsia" w:eastAsiaTheme="minorEastAsia" w:cstheme="minorEastAsia"/>
          <w:sz w:val="28"/>
          <w:szCs w:val="28"/>
        </w:rPr>
        <w:t xml:space="preserve"> </w:t>
      </w:r>
    </w:p>
    <w:p w14:paraId="7752DD83">
      <w:pPr>
        <w:snapToGrid w:val="0"/>
        <w:spacing w:line="276" w:lineRule="auto"/>
        <w:rPr>
          <w:rFonts w:asciiTheme="minorEastAsia" w:hAnsiTheme="minorEastAsia" w:eastAsiaTheme="minorEastAsia" w:cstheme="minorEastAsia"/>
          <w:color w:val="00B050"/>
          <w:sz w:val="28"/>
          <w:szCs w:val="28"/>
        </w:rPr>
      </w:pPr>
      <w:r>
        <w:pict>
          <v:group id="组合 41" o:spid="_x0000_s1039" o:spt="203" style="position:absolute;left:0pt;margin-left:37.1pt;margin-top:5.45pt;height:36pt;width:36pt;z-index:251670528;mso-width-relative:page;mso-height-relative:page;" coordorigin="2394,3148" coordsize="720,720">
            <o:lock v:ext="edit"/>
            <v:rect id="矩形 42" o:spid="_x0000_s1040" o:spt="1" style="position:absolute;left:2394;top:3148;height:720;width:720;" coordsize="21600,21600">
              <v:path/>
              <v:fill focussize="0,0"/>
              <v:stroke/>
              <v:imagedata o:title=""/>
              <o:lock v:ext="edit"/>
            </v:rect>
            <v:line id="直线 43" o:spid="_x0000_s1041" o:spt="20" style="position:absolute;left:2394;top:3502;height:0;width:720;" o:connectortype="straight" coordsize="21600,21600">
              <v:path arrowok="t"/>
              <v:fill focussize="0,0"/>
              <v:stroke dashstyle="longDash"/>
              <v:imagedata o:title=""/>
              <o:lock v:ext="edit"/>
            </v:line>
            <v:line id="直线 44" o:spid="_x0000_s1042" o:spt="20" style="position:absolute;left:2751;top:3148;height:709;width:0;" o:connectortype="straight" coordsize="21600,21600">
              <v:path arrowok="t"/>
              <v:fill focussize="0,0"/>
              <v:stroke dashstyle="longDash"/>
              <v:imagedata o:title=""/>
              <o:lock v:ext="edit"/>
            </v:line>
          </v:group>
        </w:pict>
      </w:r>
      <w:r>
        <w:pict>
          <v:group id="组合 21" o:spid="_x0000_s1043" o:spt="203" style="position:absolute;left:0pt;margin-left:165.1pt;margin-top:5.9pt;height:36pt;width:36pt;z-index:251671552;mso-width-relative:page;mso-height-relative:page;" coordorigin="2394,3148" coordsize="720,720">
            <o:lock v:ext="edit"/>
            <v:rect id="矩形 22" o:spid="_x0000_s1044" o:spt="1" style="position:absolute;left:2394;top:3148;height:720;width:720;" coordsize="21600,21600">
              <v:path/>
              <v:fill focussize="0,0"/>
              <v:stroke/>
              <v:imagedata o:title=""/>
              <o:lock v:ext="edit"/>
            </v:rect>
            <v:line id="直线 23" o:spid="_x0000_s1045" o:spt="20" style="position:absolute;left:2394;top:3502;height:0;width:720;" o:connectortype="straight" coordsize="21600,21600">
              <v:path arrowok="t"/>
              <v:fill focussize="0,0"/>
              <v:stroke dashstyle="longDash"/>
              <v:imagedata o:title=""/>
              <o:lock v:ext="edit"/>
            </v:line>
            <v:line id="直线 24" o:spid="_x0000_s1046" o:spt="20" style="position:absolute;left:2751;top:3148;height:709;width:0;" o:connectortype="straight" coordsize="21600,21600">
              <v:path arrowok="t"/>
              <v:fill focussize="0,0"/>
              <v:stroke dashstyle="longDash"/>
              <v:imagedata o:title=""/>
              <o:lock v:ext="edit"/>
            </v:line>
          </v:group>
        </w:pict>
      </w:r>
      <w:r>
        <w:pict>
          <v:group id="组合 25" o:spid="_x0000_s1047" o:spt="203" style="position:absolute;left:0pt;margin-left:128.7pt;margin-top:5.9pt;height:36pt;width:36pt;z-index:251672576;mso-width-relative:page;mso-height-relative:page;" coordorigin="2394,3148" coordsize="720,720">
            <o:lock v:ext="edit"/>
            <v:rect id="矩形 26" o:spid="_x0000_s1048" o:spt="1" style="position:absolute;left:2394;top:3148;height:720;width:720;" coordsize="21600,21600">
              <v:path/>
              <v:fill focussize="0,0"/>
              <v:stroke/>
              <v:imagedata o:title=""/>
              <o:lock v:ext="edit"/>
            </v:rect>
            <v:line id="直线 27" o:spid="_x0000_s1049" o:spt="20" style="position:absolute;left:2394;top:3502;height:0;width:720;" o:connectortype="straight" coordsize="21600,21600">
              <v:path arrowok="t"/>
              <v:fill focussize="0,0"/>
              <v:stroke dashstyle="longDash"/>
              <v:imagedata o:title=""/>
              <o:lock v:ext="edit"/>
            </v:line>
            <v:line id="直线 28" o:spid="_x0000_s1050" o:spt="20" style="position:absolute;left:2751;top:3148;height:709;width:0;" o:connectortype="straight" coordsize="21600,21600">
              <v:path arrowok="t"/>
              <v:fill focussize="0,0"/>
              <v:stroke dashstyle="longDash"/>
              <v:imagedata o:title=""/>
              <o:lock v:ext="edit"/>
            </v:line>
          </v:group>
        </w:pict>
      </w:r>
      <w:r>
        <w:pict>
          <v:group id="组合 29" o:spid="_x0000_s1051" o:spt="203" style="position:absolute;left:0pt;margin-left:261pt;margin-top:5.45pt;height:36pt;width:36pt;z-index:251673600;mso-width-relative:page;mso-height-relative:page;" coordorigin="2394,3148" coordsize="720,720">
            <o:lock v:ext="edit"/>
            <v:rect id="矩形 30" o:spid="_x0000_s1052" o:spt="1" style="position:absolute;left:2394;top:3148;height:720;width:720;" coordsize="21600,21600">
              <v:path/>
              <v:fill focussize="0,0"/>
              <v:stroke/>
              <v:imagedata o:title=""/>
              <o:lock v:ext="edit"/>
            </v:rect>
            <v:line id="直线 31" o:spid="_x0000_s1053" o:spt="20" style="position:absolute;left:2394;top:3502;height:0;width:720;" o:connectortype="straight" coordsize="21600,21600">
              <v:path arrowok="t"/>
              <v:fill focussize="0,0"/>
              <v:stroke dashstyle="longDash"/>
              <v:imagedata o:title=""/>
              <o:lock v:ext="edit"/>
            </v:line>
            <v:line id="直线 32" o:spid="_x0000_s1054" o:spt="20" style="position:absolute;left:2751;top:3148;height:709;width:0;" o:connectortype="straight" coordsize="21600,21600">
              <v:path arrowok="t"/>
              <v:fill focussize="0,0"/>
              <v:stroke dashstyle="longDash"/>
              <v:imagedata o:title=""/>
              <o:lock v:ext="edit"/>
            </v:line>
          </v:group>
        </w:pict>
      </w:r>
      <w:r>
        <w:pict>
          <v:group id="组合 33" o:spid="_x0000_s1055" o:spt="203" style="position:absolute;left:0pt;margin-left:224.6pt;margin-top:5.45pt;height:36pt;width:36pt;z-index:251674624;mso-width-relative:page;mso-height-relative:page;" coordorigin="2394,3148" coordsize="720,720">
            <o:lock v:ext="edit"/>
            <v:rect id="矩形 34" o:spid="_x0000_s1056" o:spt="1" style="position:absolute;left:2394;top:3148;height:720;width:720;" coordsize="21600,21600">
              <v:path/>
              <v:fill focussize="0,0"/>
              <v:stroke/>
              <v:imagedata o:title=""/>
              <o:lock v:ext="edit"/>
            </v:rect>
            <v:line id="直线 35" o:spid="_x0000_s1057" o:spt="20" style="position:absolute;left:2394;top:3502;height:0;width:720;" o:connectortype="straight" coordsize="21600,21600">
              <v:path arrowok="t"/>
              <v:fill focussize="0,0"/>
              <v:stroke dashstyle="longDash"/>
              <v:imagedata o:title=""/>
              <o:lock v:ext="edit"/>
            </v:line>
            <v:line id="直线 36" o:spid="_x0000_s1058" o:spt="20" style="position:absolute;left:2751;top:3148;height:709;width:0;" o:connectortype="straight" coordsize="21600,21600">
              <v:path arrowok="t"/>
              <v:fill focussize="0,0"/>
              <v:stroke dashstyle="longDash"/>
              <v:imagedata o:title=""/>
              <o:lock v:ext="edit"/>
            </v:line>
          </v:group>
        </w:pict>
      </w:r>
      <w:r>
        <w:pict>
          <v:group id="组合 37" o:spid="_x0000_s1059" o:spt="203" style="position:absolute;left:0pt;margin-left:72pt;margin-top:5.45pt;height:36pt;width:36pt;z-index:251675648;mso-width-relative:page;mso-height-relative:page;" coordorigin="2394,3148" coordsize="720,720">
            <o:lock v:ext="edit"/>
            <v:rect id="矩形 38" o:spid="_x0000_s1060" o:spt="1" style="position:absolute;left:2394;top:3148;height:720;width:720;" coordsize="21600,21600">
              <v:path/>
              <v:fill focussize="0,0"/>
              <v:stroke/>
              <v:imagedata o:title=""/>
              <o:lock v:ext="edit"/>
            </v:rect>
            <v:line id="直线 39" o:spid="_x0000_s1061" o:spt="20" style="position:absolute;left:2394;top:3502;height:0;width:720;" o:connectortype="straight" coordsize="21600,21600">
              <v:path arrowok="t"/>
              <v:fill focussize="0,0"/>
              <v:stroke dashstyle="longDash"/>
              <v:imagedata o:title=""/>
              <o:lock v:ext="edit"/>
            </v:line>
            <v:line id="直线 40" o:spid="_x0000_s1062" o:spt="20" style="position:absolute;left:2751;top:3148;height:709;width:0;" o:connectortype="straight" coordsize="21600,21600">
              <v:path arrowok="t"/>
              <v:fill focussize="0,0"/>
              <v:stroke dashstyle="longDash"/>
              <v:imagedata o:title=""/>
              <o:lock v:ext="edit"/>
            </v:line>
          </v:group>
        </w:pict>
      </w:r>
    </w:p>
    <w:p w14:paraId="72DFD7BF">
      <w:pPr>
        <w:spacing w:line="440" w:lineRule="exact"/>
        <w:jc w:val="left"/>
        <w:rPr>
          <w:rFonts w:asciiTheme="minorEastAsia" w:hAnsiTheme="minorEastAsia" w:eastAsiaTheme="minorEastAsia" w:cstheme="minorEastAsia"/>
          <w:color w:val="00B050"/>
          <w:sz w:val="24"/>
          <w:u w:val="thick" w:color="00B050"/>
          <w:lang w:val="zh-CN"/>
        </w:rPr>
      </w:pPr>
    </w:p>
    <w:p w14:paraId="4723AAA9">
      <w:pPr>
        <w:spacing w:line="440" w:lineRule="exact"/>
        <w:rPr>
          <w:rFonts w:asciiTheme="minorEastAsia" w:hAnsiTheme="minorEastAsia" w:eastAsiaTheme="minorEastAsia" w:cstheme="minorEastAsia"/>
          <w:b/>
          <w:color w:val="0000FF"/>
          <w:sz w:val="24"/>
          <w:bdr w:val="single" w:color="auto" w:sz="4" w:space="0"/>
          <w:shd w:val="pct10" w:color="auto" w:fill="FFFFFF"/>
        </w:rPr>
      </w:pPr>
      <w:r>
        <w:rPr>
          <w:rFonts w:hint="eastAsia" w:asciiTheme="minorEastAsia" w:hAnsiTheme="minorEastAsia" w:eastAsiaTheme="minorEastAsia" w:cstheme="minorEastAsia"/>
          <w:b/>
          <w:color w:val="0000FF"/>
          <w:sz w:val="24"/>
          <w:bdr w:val="single" w:color="auto" w:sz="4" w:space="0"/>
          <w:shd w:val="pct10" w:color="auto" w:fill="FFFFFF"/>
        </w:rPr>
        <w:t>阅读能力大提升</w:t>
      </w:r>
    </w:p>
    <w:p w14:paraId="0BC36EA9">
      <w:pPr>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三、课文整体梳理。</w:t>
      </w:r>
    </w:p>
    <w:p w14:paraId="360D886D">
      <w:pPr>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大青树下的小学是一所（      ）、（      ）、（      ）、（      ）的学校。</w:t>
      </w:r>
    </w:p>
    <w:p w14:paraId="57E7E969">
      <w:pPr>
        <w:jc w:val="left"/>
        <w:rPr>
          <w:rFonts w:asciiTheme="minorEastAsia" w:hAnsiTheme="minorEastAsia" w:eastAsiaTheme="minorEastAsia" w:cstheme="minorEastAsia"/>
          <w:b/>
          <w:sz w:val="28"/>
          <w:szCs w:val="28"/>
          <w:bdr w:val="single" w:color="auto" w:sz="4" w:space="0"/>
          <w:shd w:val="pct10" w:color="auto" w:fill="FFFFFF"/>
        </w:rPr>
      </w:pPr>
      <w:r>
        <w:rPr>
          <w:rFonts w:hint="eastAsia" w:asciiTheme="minorEastAsia" w:hAnsiTheme="minorEastAsia" w:eastAsiaTheme="minorEastAsia" w:cstheme="minorEastAsia"/>
          <w:sz w:val="28"/>
          <w:szCs w:val="28"/>
        </w:rPr>
        <w:t>四、重点段落品析。</w:t>
      </w:r>
    </w:p>
    <w:p w14:paraId="0081418A">
      <w:pPr>
        <w:spacing w:line="440" w:lineRule="exact"/>
        <w:ind w:firstLine="480" w:firstLineChars="200"/>
        <w:jc w:val="left"/>
        <w:rPr>
          <w:rFonts w:asciiTheme="minorEastAsia" w:hAnsiTheme="minorEastAsia" w:eastAsiaTheme="minorEastAsia" w:cstheme="minorEastAsia"/>
          <w:sz w:val="24"/>
          <w:u w:val="thick" w:color="00B050"/>
          <w:lang w:val="zh-CN"/>
        </w:rPr>
      </w:pPr>
      <w:r>
        <w:rPr>
          <w:rFonts w:hint="eastAsia" w:asciiTheme="minorEastAsia" w:hAnsiTheme="minorEastAsia" w:eastAsiaTheme="minorEastAsia" w:cstheme="minorEastAsia"/>
          <w:sz w:val="24"/>
        </w:rPr>
        <w:t>大家一起朗读课文，那声音真好听！这时候，窗外十分安静，树枝不摇了，鸟儿不叫了，蝴蝶停在花朵上，好像都在听同学们读课文。最有趣的是，跑来了两只猴子。这些山林里的朋友，是那样好奇地听着。下课了，大家在大青树下跳孔雀舞，摔跤，做游戏，招引来许多小鸟，连松鼠也赶来看热闹。</w:t>
      </w:r>
    </w:p>
    <w:p w14:paraId="201B8020">
      <w:pPr>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1.从文中找出一对反义词。  </w:t>
      </w:r>
    </w:p>
    <w:p w14:paraId="560A0AF7">
      <w:pPr>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      ）——（       ）</w:t>
      </w:r>
    </w:p>
    <w:p w14:paraId="340B3284">
      <w:pPr>
        <w:spacing w:line="440" w:lineRule="exact"/>
        <w:jc w:val="left"/>
        <w:rPr>
          <w:rFonts w:asciiTheme="minorEastAsia" w:hAnsiTheme="minorEastAsia" w:eastAsiaTheme="minorEastAsia" w:cstheme="minorEastAsia"/>
          <w:sz w:val="24"/>
          <w:u w:val="thick" w:color="00B050"/>
          <w:lang w:val="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8"/>
          <w:szCs w:val="28"/>
        </w:rPr>
        <w:t xml:space="preserve"> 2.这段文字是说，大青树下的小学是一所（    ）、（     ）的学校。</w:t>
      </w:r>
    </w:p>
    <w:p w14:paraId="342B438B">
      <w:pPr>
        <w:spacing w:line="440" w:lineRule="exact"/>
        <w:rPr>
          <w:rFonts w:asciiTheme="minorEastAsia" w:hAnsiTheme="minorEastAsia" w:eastAsiaTheme="minorEastAsia" w:cstheme="minorEastAsia"/>
          <w:b/>
          <w:color w:val="0000FF"/>
          <w:sz w:val="24"/>
          <w:bdr w:val="single" w:color="auto" w:sz="4" w:space="0"/>
          <w:shd w:val="pct10" w:color="auto" w:fill="FFFFFF"/>
        </w:rPr>
      </w:pPr>
      <w:r>
        <w:rPr>
          <w:rFonts w:hint="eastAsia" w:asciiTheme="minorEastAsia" w:hAnsiTheme="minorEastAsia" w:eastAsiaTheme="minorEastAsia" w:cstheme="minorEastAsia"/>
          <w:b/>
          <w:color w:val="0000FF"/>
          <w:sz w:val="24"/>
          <w:bdr w:val="single" w:color="auto" w:sz="4" w:space="0"/>
          <w:shd w:val="pct10" w:color="auto" w:fill="FFFFFF"/>
        </w:rPr>
        <w:t>思维创新大拓展</w:t>
      </w:r>
    </w:p>
    <w:p w14:paraId="3982ACFF">
      <w:pPr>
        <w:spacing w:line="440" w:lineRule="exact"/>
        <w:jc w:val="lef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五、你们学校是什么样的？你们都在学校干什么？</w:t>
      </w:r>
    </w:p>
    <w:p w14:paraId="4E9E03E9">
      <w:pPr>
        <w:spacing w:line="440" w:lineRule="exact"/>
        <w:ind w:firstLine="480" w:firstLineChars="200"/>
        <w:jc w:val="left"/>
        <w:rPr>
          <w:rFonts w:asciiTheme="minorEastAsia" w:hAnsiTheme="minorEastAsia" w:eastAsiaTheme="minorEastAsia" w:cstheme="minorEastAsia"/>
          <w:sz w:val="24"/>
          <w:u w:val="thick" w:color="00B050"/>
          <w:lang w:val="zh-CN"/>
        </w:rPr>
      </w:pPr>
      <w:r>
        <w:rPr>
          <w:rFonts w:hint="eastAsia" w:asciiTheme="minorEastAsia" w:hAnsiTheme="minorEastAsia" w:eastAsiaTheme="minorEastAsia" w:cstheme="minorEastAsia"/>
          <w:sz w:val="24"/>
          <w:lang w:val="zh-CN"/>
        </w:rPr>
        <w:t>我们的学校是一所（</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zh-CN"/>
        </w:rPr>
        <w:t>）。上课了，我们在教室里（</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zh-CN"/>
        </w:rPr>
        <w:t>），下课了，我们在（</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zh-CN"/>
        </w:rPr>
        <w:t>）做游戏。</w:t>
      </w:r>
    </w:p>
    <w:p w14:paraId="7A9C2670">
      <w:pPr>
        <w:spacing w:line="440" w:lineRule="exact"/>
        <w:jc w:val="left"/>
        <w:rPr>
          <w:rFonts w:asciiTheme="minorEastAsia" w:hAnsiTheme="minorEastAsia" w:eastAsiaTheme="minorEastAsia" w:cstheme="minorEastAsia"/>
          <w:sz w:val="24"/>
          <w:lang w:val="zh-CN"/>
        </w:rPr>
      </w:pPr>
    </w:p>
    <w:p w14:paraId="4FBF08C1">
      <w:pPr>
        <w:spacing w:line="440" w:lineRule="exact"/>
        <w:jc w:val="lef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参考答案：</w:t>
      </w:r>
    </w:p>
    <w:p w14:paraId="5CF3979D">
      <w:pPr>
        <w:rPr>
          <w:rFonts w:asciiTheme="minorEastAsia" w:hAnsiTheme="minorEastAsia" w:eastAsiaTheme="minorEastAsia" w:cstheme="minorEastAsia"/>
        </w:rPr>
      </w:pPr>
      <w:r>
        <w:rPr>
          <w:rFonts w:hint="eastAsia" w:asciiTheme="minorEastAsia" w:hAnsiTheme="minorEastAsia" w:eastAsiaTheme="minorEastAsia" w:cstheme="minorEastAsia"/>
          <w:sz w:val="24"/>
          <w:lang w:val="zh-CN"/>
        </w:rPr>
        <w:t>一、</w:t>
      </w:r>
      <w:r>
        <w:rPr>
          <w:rFonts w:hint="eastAsia" w:asciiTheme="minorEastAsia" w:hAnsiTheme="minorEastAsia" w:eastAsiaTheme="minorEastAsia" w:cstheme="minorEastAsia"/>
          <w:strike/>
          <w:sz w:val="24"/>
        </w:rPr>
        <w:t>l</w:t>
      </w:r>
      <w:r>
        <w:rPr>
          <w:rFonts w:hint="eastAsia" w:asciiTheme="minorEastAsia" w:hAnsiTheme="minorEastAsia" w:eastAsiaTheme="minorEastAsia" w:cstheme="minorEastAsia"/>
          <w:strike/>
          <w:sz w:val="24"/>
          <w:lang w:val="zh-CN"/>
        </w:rPr>
        <w:t>ónɡ</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trike/>
          <w:sz w:val="24"/>
        </w:rPr>
        <w:t xml:space="preserve"> </w:t>
      </w:r>
      <w:r>
        <w:rPr>
          <w:rFonts w:hint="eastAsia" w:asciiTheme="minorEastAsia" w:hAnsiTheme="minorEastAsia" w:eastAsiaTheme="minorEastAsia" w:cstheme="minorEastAsia"/>
          <w:strike/>
          <w:sz w:val="24"/>
          <w:lang w:val="zh-CN"/>
        </w:rPr>
        <w:t>suāi</w:t>
      </w:r>
      <w:r>
        <w:rPr>
          <w:rFonts w:hint="eastAsia" w:asciiTheme="minorEastAsia" w:hAnsiTheme="minorEastAsia" w:eastAsiaTheme="minorEastAsia" w:cstheme="minorEastAsia"/>
          <w:strike/>
          <w:sz w:val="24"/>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trike/>
          <w:sz w:val="24"/>
          <w:lang w:val="zh-CN"/>
        </w:rPr>
        <w:t xml:space="preserve">jiē </w:t>
      </w:r>
    </w:p>
    <w:p w14:paraId="26A5D520">
      <w:pPr>
        <w:spacing w:line="440" w:lineRule="exact"/>
        <w:jc w:val="left"/>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 xml:space="preserve">二、鲜 艳  衣 服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zh-CN"/>
        </w:rPr>
        <w:t xml:space="preserve">装 扮  </w:t>
      </w:r>
    </w:p>
    <w:p w14:paraId="165F7DAA">
      <w:pPr>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三、美丽</w:t>
      </w:r>
      <w:r>
        <w:rPr>
          <w:rFonts w:hint="eastAsia" w:asciiTheme="minorEastAsia" w:hAnsiTheme="minorEastAsia" w:eastAsiaTheme="minorEastAsia" w:cstheme="minorEastAsia"/>
          <w:sz w:val="24"/>
        </w:rPr>
        <w:t xml:space="preserve">  团结  欢乐  祥和 </w:t>
      </w:r>
    </w:p>
    <w:p w14:paraId="086DCBBD">
      <w:pPr>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zh-CN"/>
        </w:rPr>
        <w:t>四、</w:t>
      </w:r>
      <w:r>
        <w:rPr>
          <w:rFonts w:hint="eastAsia" w:asciiTheme="minorEastAsia" w:hAnsiTheme="minorEastAsia" w:eastAsiaTheme="minorEastAsia" w:cstheme="minorEastAsia"/>
          <w:sz w:val="24"/>
        </w:rPr>
        <w:t>1.安静——热闹  2.祥和  欢乐</w:t>
      </w:r>
    </w:p>
    <w:p w14:paraId="2CDDFF40">
      <w:pPr>
        <w:spacing w:line="440" w:lineRule="exact"/>
        <w:jc w:val="left"/>
        <w:rPr>
          <w:sz w:val="24"/>
        </w:rPr>
      </w:pPr>
      <w:r>
        <w:rPr>
          <w:rFonts w:hint="eastAsia" w:asciiTheme="minorEastAsia" w:hAnsiTheme="minorEastAsia" w:eastAsiaTheme="minorEastAsia" w:cstheme="minorEastAsia"/>
          <w:sz w:val="24"/>
          <w:lang w:val="zh-CN"/>
        </w:rPr>
        <w:t>五、祥和的学校</w:t>
      </w:r>
      <w:r>
        <w:rPr>
          <w:rFonts w:hint="eastAsia" w:asciiTheme="minorEastAsia" w:hAnsiTheme="minorEastAsia" w:eastAsiaTheme="minorEastAsia" w:cstheme="minorEastAsia"/>
          <w:sz w:val="24"/>
        </w:rPr>
        <w:t xml:space="preserve">  静静地听讲  操场上</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13AF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FA39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E9AB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0FD8">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4F61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5962A">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2149CD"/>
    <w:multiLevelType w:val="singleLevel"/>
    <w:tmpl w:val="B42149CD"/>
    <w:lvl w:ilvl="0" w:tentative="0">
      <w:start w:val="2"/>
      <w:numFmt w:val="decimal"/>
      <w:suff w:val="nothing"/>
      <w:lvlText w:val="（%1）"/>
      <w:lvlJc w:val="left"/>
      <w:rPr>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45B77"/>
    <w:rsid w:val="00072960"/>
    <w:rsid w:val="00091A14"/>
    <w:rsid w:val="000C001B"/>
    <w:rsid w:val="000C19BE"/>
    <w:rsid w:val="0016204B"/>
    <w:rsid w:val="001962F6"/>
    <w:rsid w:val="00196582"/>
    <w:rsid w:val="001C0881"/>
    <w:rsid w:val="001F7964"/>
    <w:rsid w:val="001F7A29"/>
    <w:rsid w:val="00205CD8"/>
    <w:rsid w:val="00252289"/>
    <w:rsid w:val="00255BAE"/>
    <w:rsid w:val="002747FA"/>
    <w:rsid w:val="00297030"/>
    <w:rsid w:val="002D7814"/>
    <w:rsid w:val="00344A19"/>
    <w:rsid w:val="00371FD7"/>
    <w:rsid w:val="00372F08"/>
    <w:rsid w:val="00380E57"/>
    <w:rsid w:val="00384BC6"/>
    <w:rsid w:val="003972E1"/>
    <w:rsid w:val="003A18F4"/>
    <w:rsid w:val="003A6883"/>
    <w:rsid w:val="003D427C"/>
    <w:rsid w:val="00420D80"/>
    <w:rsid w:val="00437612"/>
    <w:rsid w:val="00476053"/>
    <w:rsid w:val="00487B0C"/>
    <w:rsid w:val="0049256B"/>
    <w:rsid w:val="004A367A"/>
    <w:rsid w:val="004F666B"/>
    <w:rsid w:val="00501960"/>
    <w:rsid w:val="00545B08"/>
    <w:rsid w:val="00572FE8"/>
    <w:rsid w:val="005855C8"/>
    <w:rsid w:val="00594C56"/>
    <w:rsid w:val="005E4BAD"/>
    <w:rsid w:val="0060316E"/>
    <w:rsid w:val="00661865"/>
    <w:rsid w:val="00692CFE"/>
    <w:rsid w:val="006A0D80"/>
    <w:rsid w:val="006A5FEB"/>
    <w:rsid w:val="006B7369"/>
    <w:rsid w:val="006E35FE"/>
    <w:rsid w:val="006E474A"/>
    <w:rsid w:val="006F6FEB"/>
    <w:rsid w:val="00726B13"/>
    <w:rsid w:val="00727754"/>
    <w:rsid w:val="007342BA"/>
    <w:rsid w:val="00766D6F"/>
    <w:rsid w:val="007C5928"/>
    <w:rsid w:val="007F39E4"/>
    <w:rsid w:val="007F687D"/>
    <w:rsid w:val="008741D0"/>
    <w:rsid w:val="008C03B4"/>
    <w:rsid w:val="00901C79"/>
    <w:rsid w:val="009052B8"/>
    <w:rsid w:val="00935F47"/>
    <w:rsid w:val="00944A67"/>
    <w:rsid w:val="009843F7"/>
    <w:rsid w:val="009F2773"/>
    <w:rsid w:val="00A15BE3"/>
    <w:rsid w:val="00A411C7"/>
    <w:rsid w:val="00AB1FDB"/>
    <w:rsid w:val="00AC57CC"/>
    <w:rsid w:val="00AD5C19"/>
    <w:rsid w:val="00AE0BBE"/>
    <w:rsid w:val="00B02E31"/>
    <w:rsid w:val="00B326C5"/>
    <w:rsid w:val="00B35D42"/>
    <w:rsid w:val="00B77AF8"/>
    <w:rsid w:val="00B92708"/>
    <w:rsid w:val="00BA1D1B"/>
    <w:rsid w:val="00BA6382"/>
    <w:rsid w:val="00BB28E7"/>
    <w:rsid w:val="00BB386E"/>
    <w:rsid w:val="00BD64F6"/>
    <w:rsid w:val="00C26B91"/>
    <w:rsid w:val="00C31C45"/>
    <w:rsid w:val="00C36BAF"/>
    <w:rsid w:val="00C6396A"/>
    <w:rsid w:val="00C66035"/>
    <w:rsid w:val="00CB4FE3"/>
    <w:rsid w:val="00CB6568"/>
    <w:rsid w:val="00D16297"/>
    <w:rsid w:val="00D45F27"/>
    <w:rsid w:val="00D507C9"/>
    <w:rsid w:val="00D5328D"/>
    <w:rsid w:val="00D53D44"/>
    <w:rsid w:val="00D751F6"/>
    <w:rsid w:val="00D9119A"/>
    <w:rsid w:val="00D96E91"/>
    <w:rsid w:val="00DA316B"/>
    <w:rsid w:val="00DE7980"/>
    <w:rsid w:val="00DF629B"/>
    <w:rsid w:val="00E023B4"/>
    <w:rsid w:val="00E129FC"/>
    <w:rsid w:val="00E135C5"/>
    <w:rsid w:val="00E14117"/>
    <w:rsid w:val="00E528DF"/>
    <w:rsid w:val="00E85F0D"/>
    <w:rsid w:val="00F10FB4"/>
    <w:rsid w:val="00F203D0"/>
    <w:rsid w:val="00F259C8"/>
    <w:rsid w:val="00F27C50"/>
    <w:rsid w:val="00F47445"/>
    <w:rsid w:val="00F540FF"/>
    <w:rsid w:val="00F877A4"/>
    <w:rsid w:val="00FA268C"/>
    <w:rsid w:val="00FD0ED8"/>
    <w:rsid w:val="00FD611C"/>
    <w:rsid w:val="00FF147A"/>
    <w:rsid w:val="1DE2525C"/>
    <w:rsid w:val="2AAA4912"/>
    <w:rsid w:val="302F4ACF"/>
    <w:rsid w:val="3ACD514D"/>
    <w:rsid w:val="3E057EFD"/>
    <w:rsid w:val="4105694C"/>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6"/>
    <w:qFormat/>
    <w:uiPriority w:val="0"/>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Emphasis"/>
    <w:basedOn w:val="9"/>
    <w:qFormat/>
    <w:uiPriority w:val="0"/>
    <w:rPr>
      <w:i/>
    </w:rPr>
  </w:style>
  <w:style w:type="character" w:styleId="12">
    <w:name w:val="annotation reference"/>
    <w:basedOn w:val="9"/>
    <w:semiHidden/>
    <w:unhideWhenUsed/>
    <w:qFormat/>
    <w:uiPriority w:val="99"/>
    <w:rPr>
      <w:sz w:val="21"/>
      <w:szCs w:val="21"/>
    </w:rPr>
  </w:style>
  <w:style w:type="paragraph" w:customStyle="1" w:styleId="13">
    <w:name w:val="列出段落1"/>
    <w:basedOn w:val="1"/>
    <w:qFormat/>
    <w:uiPriority w:val="0"/>
    <w:pPr>
      <w:ind w:firstLine="420" w:firstLineChars="200"/>
    </w:pPr>
  </w:style>
  <w:style w:type="character" w:customStyle="1" w:styleId="14">
    <w:name w:val="批注框文本 Char"/>
    <w:basedOn w:val="9"/>
    <w:link w:val="3"/>
    <w:qFormat/>
    <w:uiPriority w:val="0"/>
    <w:rPr>
      <w:rFonts w:ascii="Calibri" w:hAnsi="Calibri"/>
      <w:kern w:val="2"/>
      <w:sz w:val="18"/>
      <w:szCs w:val="18"/>
    </w:rPr>
  </w:style>
  <w:style w:type="character" w:customStyle="1" w:styleId="15">
    <w:name w:val="页眉 Char"/>
    <w:basedOn w:val="9"/>
    <w:link w:val="5"/>
    <w:qFormat/>
    <w:uiPriority w:val="0"/>
    <w:rPr>
      <w:rFonts w:ascii="Calibri" w:hAnsi="Calibri"/>
      <w:kern w:val="2"/>
      <w:sz w:val="18"/>
      <w:szCs w:val="18"/>
    </w:rPr>
  </w:style>
  <w:style w:type="character" w:customStyle="1" w:styleId="16">
    <w:name w:val="页脚 Char"/>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png"/><Relationship Id="rId15" Type="http://schemas.openxmlformats.org/officeDocument/2006/relationships/image" Target="http://t1.baidu.com/it/u=2851919703,484413783%25252526fm=51%25252526gp=0.jpg" TargetMode="External"/><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http://t1.baidu.com/it/u=1992399550,3350409534%25252526fm=0%25252526gp=0.jpg" TargetMode="External"/><Relationship Id="rId11" Type="http://schemas.openxmlformats.org/officeDocument/2006/relationships/image" Target="media/image1.jpeg"/><Relationship Id="rId10" Type="http://schemas.openxmlformats.org/officeDocument/2006/relationships/hyperlink" Target="http://image.baidu.com/i?ct=503316480%26z=0%26tn=baiduimagedetail%26word=%BF%C9%B0%AE%BF%A8%CD%A8%BB%AD%26in=4139%26cl=2%26lm=-1%26pn=173%26rn=1%26di=39334430520%26ln=2000%26fr=%26fmq=%26ic=%26s=%26se=%26sme=0%26tab=%26width=%26height=%26face=%26is=%26istype=2"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8"/>
    <customShpInfo spid="_x0000_s1029"/>
    <customShpInfo spid="_x0000_s1030"/>
    <customShpInfo spid="_x0000_s1027"/>
    <customShpInfo spid="_x0000_s1032"/>
    <customShpInfo spid="_x0000_s1033"/>
    <customShpInfo spid="_x0000_s1034"/>
    <customShpInfo spid="_x0000_s1031"/>
    <customShpInfo spid="_x0000_s1036"/>
    <customShpInfo spid="_x0000_s1037"/>
    <customShpInfo spid="_x0000_s1038"/>
    <customShpInfo spid="_x0000_s1035"/>
    <customShpInfo spid="_x0000_s1040"/>
    <customShpInfo spid="_x0000_s1041"/>
    <customShpInfo spid="_x0000_s1042"/>
    <customShpInfo spid="_x0000_s1039"/>
    <customShpInfo spid="_x0000_s1044"/>
    <customShpInfo spid="_x0000_s1045"/>
    <customShpInfo spid="_x0000_s1046"/>
    <customShpInfo spid="_x0000_s1043"/>
    <customShpInfo spid="_x0000_s1048"/>
    <customShpInfo spid="_x0000_s1049"/>
    <customShpInfo spid="_x0000_s1050"/>
    <customShpInfo spid="_x0000_s1047"/>
    <customShpInfo spid="_x0000_s1052"/>
    <customShpInfo spid="_x0000_s1053"/>
    <customShpInfo spid="_x0000_s1054"/>
    <customShpInfo spid="_x0000_s1051"/>
    <customShpInfo spid="_x0000_s1056"/>
    <customShpInfo spid="_x0000_s1057"/>
    <customShpInfo spid="_x0000_s1058"/>
    <customShpInfo spid="_x0000_s1055"/>
    <customShpInfo spid="_x0000_s1060"/>
    <customShpInfo spid="_x0000_s1061"/>
    <customShpInfo spid="_x0000_s1062"/>
    <customShpInfo spid="_x0000_s105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11229-F7B5-4B28-A618-4A4343517593}">
  <ds:schemaRefs/>
</ds:datastoreItem>
</file>

<file path=docProps/app.xml><?xml version="1.0" encoding="utf-8"?>
<Properties xmlns="http://schemas.openxmlformats.org/officeDocument/2006/extended-properties" xmlns:vt="http://schemas.openxmlformats.org/officeDocument/2006/docPropsVTypes">
  <Pages>5</Pages>
  <Words>2574</Words>
  <Characters>2656</Characters>
  <Lines>0</Lines>
  <Paragraphs>0</Paragraphs>
  <TotalTime>0</TotalTime>
  <ScaleCrop>false</ScaleCrop>
  <LinksUpToDate>false</LinksUpToDate>
  <CharactersWithSpaces>3062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2025-07-30T13:52:53Z</dcterms:created>
  <dc:creator>Administrator</dc:creator>
  <cp:lastModifiedBy>上帝掷骰子吗</cp:lastModifiedBy>
  <dcterms:modified xsi:type="dcterms:W3CDTF">2025-07-30T13:52:54Z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9041EA7FB4CF4E8B93D6D7BD09D98184_12</vt:lpwstr>
  </property>
</Properties>
</file>